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4C32" w:rsidRPr="00563CC8" w:rsidRDefault="00C74C32" w:rsidP="00C74C32">
      <w:pPr>
        <w:pStyle w:val="IntenseQuote"/>
        <w:ind w:left="0"/>
        <w:rPr>
          <w:rStyle w:val="BookTitle"/>
          <w:b/>
        </w:rPr>
      </w:pPr>
      <w:r w:rsidRPr="00563CC8">
        <w:rPr>
          <w:rStyle w:val="BookTitle"/>
          <w:b/>
        </w:rPr>
        <w:t>Supervisor Evaluation Template</w:t>
      </w:r>
    </w:p>
    <w:p w:rsidR="00C74C32" w:rsidRPr="000F09A3" w:rsidRDefault="00C74C32" w:rsidP="00C74C32">
      <w:pPr>
        <w:pStyle w:val="Heading3"/>
        <w:ind w:left="450"/>
        <w:rPr>
          <w:rFonts w:ascii="Calibri" w:hAnsi="Calibri" w:cs="Calibri"/>
          <w:b/>
          <w:color w:val="17365D"/>
        </w:rPr>
      </w:pPr>
      <w:bookmarkStart w:id="0" w:name="_Toc358214129"/>
      <w:bookmarkStart w:id="1" w:name="_Toc358214385"/>
      <w:bookmarkStart w:id="2" w:name="_Toc358365733"/>
      <w:bookmarkStart w:id="3" w:name="_Toc358366395"/>
      <w:bookmarkStart w:id="4" w:name="_Toc358372013"/>
      <w:r w:rsidRPr="000F09A3">
        <w:rPr>
          <w:rFonts w:ascii="Calibri" w:hAnsi="Calibri" w:cs="Calibri"/>
          <w:b/>
          <w:color w:val="17365D"/>
        </w:rPr>
        <w:t>Graduate Supervisor Evaluation</w:t>
      </w:r>
      <w:bookmarkEnd w:id="0"/>
      <w:bookmarkEnd w:id="1"/>
      <w:bookmarkEnd w:id="2"/>
      <w:bookmarkEnd w:id="3"/>
      <w:bookmarkEnd w:id="4"/>
    </w:p>
    <w:p w:rsidR="00C74C32" w:rsidRPr="000F09A3" w:rsidRDefault="00C74C32" w:rsidP="00C74C32">
      <w:pPr>
        <w:rPr>
          <w:rFonts w:ascii="Calibri" w:hAnsi="Calibri" w:cs="Calibri"/>
          <w:color w:val="17365D"/>
        </w:rPr>
      </w:pPr>
    </w:p>
    <w:tbl>
      <w:tblPr>
        <w:tblW w:w="5000" w:type="pct"/>
        <w:jc w:val="center"/>
        <w:tblCellMar>
          <w:top w:w="14" w:type="dxa"/>
          <w:left w:w="86" w:type="dxa"/>
          <w:bottom w:w="14" w:type="dxa"/>
          <w:right w:w="86" w:type="dxa"/>
        </w:tblCellMar>
        <w:tblLook w:val="0000" w:firstRow="0" w:lastRow="0" w:firstColumn="0" w:lastColumn="0" w:noHBand="0" w:noVBand="0"/>
      </w:tblPr>
      <w:tblGrid>
        <w:gridCol w:w="1496"/>
        <w:gridCol w:w="432"/>
        <w:gridCol w:w="2717"/>
        <w:gridCol w:w="949"/>
        <w:gridCol w:w="369"/>
        <w:gridCol w:w="743"/>
        <w:gridCol w:w="271"/>
        <w:gridCol w:w="549"/>
        <w:gridCol w:w="1112"/>
        <w:gridCol w:w="894"/>
      </w:tblGrid>
      <w:tr w:rsidR="00C74C32" w:rsidRPr="00AE7E72" w:rsidTr="00882F3C">
        <w:trPr>
          <w:trHeight w:hRule="exact" w:val="288"/>
          <w:tblHeader/>
          <w:jc w:val="center"/>
        </w:trPr>
        <w:tc>
          <w:tcPr>
            <w:tcW w:w="500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74C32" w:rsidRPr="000F09A3" w:rsidRDefault="00C74C32" w:rsidP="00882F3C">
            <w:pPr>
              <w:pStyle w:val="Heading2"/>
              <w:rPr>
                <w:rFonts w:ascii="Calibri" w:hAnsi="Calibri" w:cs="Calibri"/>
                <w:color w:val="17365D"/>
              </w:rPr>
            </w:pPr>
            <w:bookmarkStart w:id="5" w:name="_Toc358214130"/>
            <w:bookmarkStart w:id="6" w:name="_Toc358214386"/>
            <w:bookmarkStart w:id="7" w:name="_Toc358365734"/>
            <w:bookmarkStart w:id="8" w:name="_Toc358366396"/>
            <w:bookmarkStart w:id="9" w:name="_Toc358372014"/>
            <w:r w:rsidRPr="000F09A3">
              <w:rPr>
                <w:rFonts w:ascii="Calibri" w:hAnsi="Calibri" w:cs="Calibri"/>
                <w:color w:val="17365D"/>
              </w:rPr>
              <w:t>Supervisor information</w:t>
            </w:r>
            <w:bookmarkEnd w:id="5"/>
            <w:bookmarkEnd w:id="6"/>
            <w:bookmarkEnd w:id="7"/>
            <w:bookmarkEnd w:id="8"/>
            <w:bookmarkEnd w:id="9"/>
          </w:p>
        </w:tc>
      </w:tr>
      <w:tr w:rsidR="00C74C32" w:rsidRPr="00AE7E72" w:rsidTr="008A7A58">
        <w:trPr>
          <w:trHeight w:hRule="exact" w:val="622"/>
          <w:tblHeader/>
          <w:jc w:val="center"/>
        </w:trPr>
        <w:tc>
          <w:tcPr>
            <w:tcW w:w="785" w:type="pct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0F09A3" w:rsidRDefault="00C74C32" w:rsidP="00882F3C">
            <w:pPr>
              <w:rPr>
                <w:rFonts w:ascii="Calibri" w:hAnsi="Calibri" w:cs="Calibri"/>
                <w:color w:val="17365D"/>
              </w:rPr>
            </w:pPr>
            <w:r w:rsidRPr="000F09A3">
              <w:rPr>
                <w:rFonts w:ascii="Calibri" w:hAnsi="Calibri" w:cs="Calibri"/>
                <w:color w:val="17365D"/>
              </w:rPr>
              <w:t>Name of Supervisor</w:t>
            </w:r>
          </w:p>
        </w:tc>
        <w:tc>
          <w:tcPr>
            <w:tcW w:w="2343" w:type="pct"/>
            <w:gridSpan w:val="4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74C32" w:rsidRPr="000F09A3" w:rsidRDefault="00C74C32" w:rsidP="00882F3C">
            <w:pPr>
              <w:rPr>
                <w:rFonts w:ascii="Calibri" w:hAnsi="Calibri" w:cs="Calibri"/>
                <w:color w:val="17365D"/>
              </w:rPr>
            </w:pPr>
          </w:p>
        </w:tc>
        <w:tc>
          <w:tcPr>
            <w:tcW w:w="532" w:type="pct"/>
            <w:gridSpan w:val="2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74C32" w:rsidRPr="000F09A3" w:rsidRDefault="00C74C32" w:rsidP="00882F3C">
            <w:pPr>
              <w:rPr>
                <w:rFonts w:ascii="Calibri" w:hAnsi="Calibri" w:cs="Calibri"/>
                <w:color w:val="17365D"/>
              </w:rPr>
            </w:pPr>
            <w:r w:rsidRPr="000F09A3">
              <w:rPr>
                <w:rFonts w:ascii="Calibri" w:hAnsi="Calibri" w:cs="Calibri"/>
                <w:color w:val="17365D"/>
              </w:rPr>
              <w:t>Date</w:t>
            </w:r>
          </w:p>
        </w:tc>
        <w:tc>
          <w:tcPr>
            <w:tcW w:w="1340" w:type="pct"/>
            <w:gridSpan w:val="3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vAlign w:val="center"/>
          </w:tcPr>
          <w:p w:rsidR="00C74C32" w:rsidRPr="000F09A3" w:rsidRDefault="00C74C32" w:rsidP="00882F3C">
            <w:pPr>
              <w:rPr>
                <w:rFonts w:ascii="Calibri" w:hAnsi="Calibri" w:cs="Calibri"/>
                <w:color w:val="17365D"/>
              </w:rPr>
            </w:pPr>
          </w:p>
        </w:tc>
      </w:tr>
      <w:tr w:rsidR="00C74C32" w:rsidRPr="00AE7E72" w:rsidTr="00882F3C">
        <w:trPr>
          <w:trHeight w:hRule="exact" w:val="288"/>
          <w:jc w:val="center"/>
        </w:trPr>
        <w:tc>
          <w:tcPr>
            <w:tcW w:w="5000" w:type="pct"/>
            <w:gridSpan w:val="10"/>
            <w:tcBorders>
              <w:top w:val="single" w:sz="4" w:space="0" w:color="C0C0C0"/>
              <w:left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E6E6E6"/>
            <w:vAlign w:val="center"/>
          </w:tcPr>
          <w:p w:rsidR="00C74C32" w:rsidRPr="000F09A3" w:rsidRDefault="00C74C32" w:rsidP="00882F3C">
            <w:pPr>
              <w:pStyle w:val="Heading2"/>
              <w:rPr>
                <w:rFonts w:ascii="Calibri" w:hAnsi="Calibri" w:cs="Calibri"/>
                <w:color w:val="17365D"/>
              </w:rPr>
            </w:pPr>
            <w:bookmarkStart w:id="10" w:name="_Toc358214131"/>
            <w:bookmarkStart w:id="11" w:name="_Toc358214387"/>
            <w:bookmarkStart w:id="12" w:name="_Toc358365735"/>
            <w:bookmarkStart w:id="13" w:name="_Toc358366397"/>
            <w:bookmarkStart w:id="14" w:name="_Toc358372015"/>
            <w:r w:rsidRPr="000F09A3">
              <w:rPr>
                <w:rFonts w:ascii="Calibri" w:hAnsi="Calibri" w:cs="Calibri"/>
                <w:color w:val="17365D"/>
              </w:rPr>
              <w:t>questions – please mark the box with your response to the question with an “X”</w:t>
            </w:r>
            <w:bookmarkEnd w:id="10"/>
            <w:bookmarkEnd w:id="11"/>
            <w:bookmarkEnd w:id="12"/>
            <w:bookmarkEnd w:id="13"/>
            <w:bookmarkEnd w:id="14"/>
          </w:p>
        </w:tc>
      </w:tr>
      <w:tr w:rsidR="00C74C32" w:rsidRPr="00AE7E72" w:rsidTr="008A7A58">
        <w:trPr>
          <w:trHeight w:hRule="exact" w:val="948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If the question below is not applicable to your situation please leave the</w:t>
            </w: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br/>
              <w:t>question response area blank.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1 = Disagree strongly</w:t>
            </w: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2 = disagree somewhat</w:t>
            </w: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3 = neutral</w:t>
            </w: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4 = agree somewhat</w:t>
            </w: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jc w:val="left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color w:val="17365D"/>
                <w:sz w:val="22"/>
                <w:szCs w:val="22"/>
              </w:rPr>
              <w:t>5 = agree strongly</w:t>
            </w:r>
          </w:p>
        </w:tc>
      </w:tr>
      <w:tr w:rsidR="00C74C32" w:rsidRPr="00AE7E72" w:rsidTr="008A7A58">
        <w:trPr>
          <w:trHeight w:hRule="exact" w:val="645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1.  The supervisor treats the graduate student with respect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041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2.  The supervisor provides assistance with the selection and planning of a suitable and manageable research topic.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825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3.  The supervisor has sufficient familiarity with the field or research to provide guidance and/or willingness to gain that familiarity.</w:t>
            </w:r>
          </w:p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65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4.  The supervisor is accessible for discussion of my work and progress.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319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5.  The supervisor makes arrangements to establish a supervisory committee and convenes a meeting at least annually to evaluate the student’s progress.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3E20AF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proofErr w:type="gramStart"/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6.  The</w:t>
            </w:r>
            <w:proofErr w:type="gramEnd"/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 xml:space="preserve"> supervisor responds in a timely and constructive manner to written wor</w:t>
            </w:r>
            <w:r w:rsidR="00987BF3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k submitted by the student (G+PS)</w:t>
            </w: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 xml:space="preserve"> guidelines recommend a turnaround time not greater than 3 weeks).</w:t>
            </w:r>
          </w:p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7.  The supervisor makes reasonable arrangements to ensure that the research resources needed for the thesis project are available to the student.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8.  The supervisor helps to ensure that the research environment is safe, healthy and free from harassment, discrimination and conflict.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lastRenderedPageBreak/>
              <w:t>9.  The supervisor assists the student to be aware of current program requirements, deadlines and sources of funding.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>10.  The supervisor encourages the student to make presentations of research results within the University and/or to outside scholarly or professional bodies as appropriate.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74C32" w:rsidRPr="00AE7E72" w:rsidTr="008A7A58">
        <w:trPr>
          <w:trHeight w:hRule="exact" w:val="1194"/>
          <w:jc w:val="center"/>
        </w:trPr>
        <w:tc>
          <w:tcPr>
            <w:tcW w:w="2437" w:type="pct"/>
            <w:gridSpan w:val="3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882F3C">
            <w:pPr>
              <w:pStyle w:val="Bold"/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</w:pPr>
            <w:r w:rsidRPr="0090109D">
              <w:rPr>
                <w:rFonts w:asciiTheme="minorHAnsi" w:hAnsiTheme="minorHAnsi" w:cs="Calibri"/>
                <w:b w:val="0"/>
                <w:color w:val="17365D"/>
                <w:sz w:val="22"/>
                <w:szCs w:val="22"/>
              </w:rPr>
              <w:t xml:space="preserve">11.  The supervisor acknowledges appropriately the contributions of the student in presentations and in published material, and in many cases via joint authorship.  </w:t>
            </w:r>
          </w:p>
        </w:tc>
        <w:tc>
          <w:tcPr>
            <w:tcW w:w="498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30" w:type="pct"/>
            <w:gridSpan w:val="2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583" w:type="pct"/>
            <w:tcBorders>
              <w:top w:val="single" w:sz="4" w:space="0" w:color="C0C0C0"/>
              <w:bottom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882F3C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  <w:tc>
          <w:tcPr>
            <w:tcW w:w="469" w:type="pct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90109D" w:rsidRDefault="00C74C32" w:rsidP="003E20AF">
            <w:pPr>
              <w:pStyle w:val="Centered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</w:p>
        </w:tc>
      </w:tr>
      <w:tr w:rsidR="00C226C7" w:rsidRPr="00AE7E72" w:rsidTr="008A7A58">
        <w:trPr>
          <w:trHeight w:hRule="exact" w:val="3323"/>
          <w:jc w:val="center"/>
        </w:trPr>
        <w:tc>
          <w:tcPr>
            <w:tcW w:w="101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226C7" w:rsidRDefault="00C226C7" w:rsidP="00882F3C">
            <w:pPr>
              <w:pStyle w:val="Italics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17365D"/>
                <w:sz w:val="22"/>
                <w:szCs w:val="22"/>
              </w:rPr>
              <w:t>Comments to Supervisor</w:t>
            </w:r>
          </w:p>
          <w:p w:rsidR="00C226C7" w:rsidRPr="008A7A58" w:rsidRDefault="00C226C7" w:rsidP="00C226C7">
            <w:pPr>
              <w:pStyle w:val="Italics"/>
              <w:rPr>
                <w:rFonts w:asciiTheme="minorHAnsi" w:hAnsiTheme="minorHAnsi" w:cs="Calibri"/>
                <w:color w:val="17365D"/>
                <w:sz w:val="18"/>
                <w:szCs w:val="18"/>
              </w:rPr>
            </w:pPr>
            <w:r w:rsidRPr="008A7A58">
              <w:rPr>
                <w:rFonts w:asciiTheme="minorHAnsi" w:hAnsiTheme="minorHAnsi" w:cs="Calibri"/>
                <w:b/>
                <w:color w:val="17365D"/>
                <w:sz w:val="18"/>
                <w:szCs w:val="18"/>
              </w:rPr>
              <w:t>PLEASE NOTE:  WRITTEN FEEDBACK GIVEN IN THIS SECTION WILL BE PROVIDED TO YOUR SUPERVISOR EVERY TWO YEARS (IF REQUESTED) AND IN A POOLED FASHION TO ENSURE ANONYMITY OF RESPONSES.</w:t>
            </w:r>
          </w:p>
        </w:tc>
        <w:tc>
          <w:tcPr>
            <w:tcW w:w="3988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8A7A58" w:rsidRPr="0021126F" w:rsidRDefault="008A7A58" w:rsidP="008A7A58">
            <w:pPr>
              <w:rPr>
                <w:rStyle w:val="CheckBoxChar"/>
                <w:rFonts w:asciiTheme="minorHAnsi" w:eastAsiaTheme="majorEastAsia" w:hAnsiTheme="minorHAnsi" w:cs="Calibri"/>
                <w:color w:val="17365D"/>
                <w:sz w:val="22"/>
                <w:szCs w:val="22"/>
              </w:rPr>
            </w:pPr>
          </w:p>
          <w:p w:rsidR="008A7A58" w:rsidRPr="0021126F" w:rsidRDefault="008A7A58" w:rsidP="008A7A58">
            <w:pPr>
              <w:rPr>
                <w:rStyle w:val="CheckBoxChar"/>
                <w:rFonts w:asciiTheme="minorHAnsi" w:eastAsiaTheme="majorEastAsia" w:hAnsiTheme="minorHAnsi" w:cs="Calibri"/>
                <w:color w:val="17365D"/>
                <w:sz w:val="22"/>
                <w:szCs w:val="22"/>
              </w:rPr>
            </w:pPr>
          </w:p>
          <w:p w:rsidR="008233CD" w:rsidRPr="0021126F" w:rsidRDefault="008233CD" w:rsidP="008A7A58">
            <w:pPr>
              <w:rPr>
                <w:rStyle w:val="CheckBoxChar"/>
                <w:rFonts w:asciiTheme="minorHAnsi" w:eastAsiaTheme="majorEastAsia" w:hAnsiTheme="minorHAnsi" w:cs="Calibri"/>
                <w:color w:val="17365D"/>
                <w:sz w:val="22"/>
                <w:szCs w:val="22"/>
              </w:rPr>
            </w:pPr>
            <w:bookmarkStart w:id="15" w:name="_GoBack"/>
            <w:bookmarkEnd w:id="15"/>
          </w:p>
          <w:p w:rsidR="008A7A58" w:rsidRPr="0090109D" w:rsidRDefault="008A7A58" w:rsidP="008A7A58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</w:p>
          <w:p w:rsidR="00C226C7" w:rsidRPr="0090109D" w:rsidRDefault="00C226C7" w:rsidP="00882F3C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</w:p>
        </w:tc>
      </w:tr>
      <w:tr w:rsidR="00C74C32" w:rsidRPr="00AE7E72" w:rsidTr="008A7A58">
        <w:trPr>
          <w:trHeight w:hRule="exact" w:val="2818"/>
          <w:jc w:val="center"/>
        </w:trPr>
        <w:tc>
          <w:tcPr>
            <w:tcW w:w="1012" w:type="pct"/>
            <w:gridSpan w:val="2"/>
            <w:tcBorders>
              <w:top w:val="single" w:sz="4" w:space="0" w:color="C0C0C0"/>
              <w:left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275916" w:rsidP="00275916">
            <w:pPr>
              <w:pStyle w:val="Italics"/>
              <w:rPr>
                <w:rFonts w:asciiTheme="minorHAnsi" w:hAnsiTheme="minorHAnsi" w:cs="Calibri"/>
                <w:color w:val="17365D"/>
                <w:sz w:val="22"/>
                <w:szCs w:val="22"/>
              </w:rPr>
            </w:pPr>
            <w:r>
              <w:rPr>
                <w:rFonts w:asciiTheme="minorHAnsi" w:hAnsiTheme="minorHAnsi" w:cs="Calibri"/>
                <w:color w:val="17365D"/>
                <w:sz w:val="22"/>
                <w:szCs w:val="22"/>
              </w:rPr>
              <w:t>PLEASE CHECK THIS BOX IF YOU HAVE COMMENTS THAT YOU WISH TO BE PROVIDED VIA A CONFIDENTIAL FACE TO FACE MEETING THE GRAD CHAIR.</w:t>
            </w:r>
          </w:p>
        </w:tc>
        <w:tc>
          <w:tcPr>
            <w:tcW w:w="3988" w:type="pct"/>
            <w:gridSpan w:val="8"/>
            <w:tcBorders>
              <w:top w:val="single" w:sz="4" w:space="0" w:color="C0C0C0"/>
              <w:bottom w:val="single" w:sz="4" w:space="0" w:color="C0C0C0"/>
              <w:right w:val="single" w:sz="4" w:space="0" w:color="C0C0C0"/>
            </w:tcBorders>
            <w:shd w:val="clear" w:color="auto" w:fill="auto"/>
            <w:vAlign w:val="center"/>
          </w:tcPr>
          <w:p w:rsidR="00C74C32" w:rsidRPr="00213266" w:rsidRDefault="00213266" w:rsidP="00882F3C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  <w:sdt>
              <w:sdtPr>
                <w:rPr>
                  <w:rFonts w:ascii="Calibri" w:eastAsia="Calibri" w:hAnsi="Calibri" w:cs="Calibri"/>
                  <w:b/>
                  <w:bCs/>
                  <w:color w:val="17365D"/>
                  <w:spacing w:val="-1"/>
                  <w:sz w:val="28"/>
                  <w:szCs w:val="28"/>
                </w:rPr>
                <w:id w:val="-14476923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cs="Calibri" w:hint="eastAsia"/>
                    <w:b/>
                    <w:bCs/>
                    <w:color w:val="17365D"/>
                    <w:spacing w:val="-1"/>
                    <w:sz w:val="28"/>
                    <w:szCs w:val="28"/>
                  </w:rPr>
                  <w:t>☐</w:t>
                </w:r>
              </w:sdtContent>
            </w:sdt>
          </w:p>
          <w:p w:rsidR="00C74C32" w:rsidRPr="0090109D" w:rsidRDefault="00C74C32" w:rsidP="00882F3C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</w:p>
          <w:p w:rsidR="00C74C32" w:rsidRPr="0090109D" w:rsidRDefault="00C74C32" w:rsidP="00882F3C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</w:p>
          <w:p w:rsidR="00C74C32" w:rsidRPr="0090109D" w:rsidRDefault="00C74C32" w:rsidP="00882F3C">
            <w:pPr>
              <w:rPr>
                <w:rStyle w:val="CheckBoxChar"/>
                <w:rFonts w:asciiTheme="minorHAnsi" w:eastAsiaTheme="majorEastAsia" w:hAnsiTheme="minorHAnsi" w:cs="Calibri"/>
                <w:color w:val="17365D"/>
              </w:rPr>
            </w:pPr>
          </w:p>
        </w:tc>
      </w:tr>
      <w:tr w:rsidR="00C74C32" w:rsidRPr="00AE7E72" w:rsidTr="00EB62C3">
        <w:trPr>
          <w:trHeight w:hRule="exact" w:val="1221"/>
          <w:jc w:val="center"/>
        </w:trPr>
        <w:tc>
          <w:tcPr>
            <w:tcW w:w="5000" w:type="pct"/>
            <w:gridSpan w:val="10"/>
            <w:tcBorders>
              <w:top w:val="single" w:sz="4" w:space="0" w:color="C0C0C0"/>
              <w:bottom w:val="single" w:sz="4" w:space="0" w:color="C0C0C0"/>
            </w:tcBorders>
            <w:vAlign w:val="center"/>
          </w:tcPr>
          <w:p w:rsidR="00C74C32" w:rsidRPr="0090109D" w:rsidRDefault="00C74C32" w:rsidP="00C226C7">
            <w:pPr>
              <w:rPr>
                <w:rFonts w:asciiTheme="minorHAnsi" w:hAnsiTheme="minorHAnsi" w:cs="Calibri"/>
                <w:color w:val="17365D"/>
              </w:rPr>
            </w:pPr>
            <w:r w:rsidRPr="0090109D">
              <w:rPr>
                <w:rFonts w:asciiTheme="minorHAnsi" w:hAnsiTheme="minorHAnsi" w:cs="Calibri"/>
                <w:color w:val="17365D"/>
              </w:rPr>
              <w:t xml:space="preserve">PLEASE RETURN COMPLETED FORM VIA EMAIL TO </w:t>
            </w:r>
            <w:hyperlink r:id="rId7" w:history="1">
              <w:r w:rsidRPr="00EA44BC">
                <w:rPr>
                  <w:rStyle w:val="Hyperlink"/>
                  <w:rFonts w:asciiTheme="minorHAnsi" w:hAnsiTheme="minorHAnsi" w:cs="Calibri"/>
                </w:rPr>
                <w:t>michael.jenner@ubc.ca</w:t>
              </w:r>
            </w:hyperlink>
            <w:r w:rsidRPr="0090109D">
              <w:rPr>
                <w:rFonts w:asciiTheme="minorHAnsi" w:hAnsiTheme="minorHAnsi" w:cs="Calibri"/>
                <w:color w:val="17365D"/>
              </w:rPr>
              <w:t xml:space="preserve">  </w:t>
            </w:r>
          </w:p>
        </w:tc>
      </w:tr>
    </w:tbl>
    <w:p w:rsidR="006964B2" w:rsidRDefault="006964B2"/>
    <w:sectPr w:rsidR="006964B2" w:rsidSect="00567F26">
      <w:footerReference w:type="default" r:id="rId8"/>
      <w:pgSz w:w="12240" w:h="15840" w:code="1"/>
      <w:pgMar w:top="1440" w:right="1440" w:bottom="1440" w:left="1440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7512" w:rsidRDefault="0081564A">
      <w:pPr>
        <w:spacing w:after="0" w:line="240" w:lineRule="auto"/>
      </w:pPr>
      <w:r>
        <w:separator/>
      </w:r>
    </w:p>
  </w:endnote>
  <w:endnote w:type="continuationSeparator" w:id="0">
    <w:p w:rsidR="003D7512" w:rsidRDefault="0081564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9770689"/>
      <w:docPartObj>
        <w:docPartGallery w:val="Page Numbers (Bottom of Page)"/>
        <w:docPartUnique/>
      </w:docPartObj>
    </w:sdtPr>
    <w:sdtEndPr>
      <w:rPr>
        <w:color w:val="808080" w:themeColor="background1" w:themeShade="80"/>
        <w:spacing w:val="60"/>
      </w:rPr>
    </w:sdtEndPr>
    <w:sdtContent>
      <w:p w:rsidR="009A288E" w:rsidRDefault="00C74C32">
        <w:pPr>
          <w:pStyle w:val="Footer"/>
          <w:pBdr>
            <w:top w:val="single" w:sz="4" w:space="1" w:color="D9D9D9" w:themeColor="background1" w:themeShade="D9"/>
          </w:pBdr>
          <w:rPr>
            <w:b/>
            <w:bCs/>
          </w:rPr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213266" w:rsidRPr="00213266">
          <w:rPr>
            <w:b/>
            <w:bCs/>
            <w:noProof/>
          </w:rPr>
          <w:t>2</w:t>
        </w:r>
        <w:r>
          <w:rPr>
            <w:b/>
            <w:bCs/>
            <w:noProof/>
          </w:rPr>
          <w:fldChar w:fldCharType="end"/>
        </w:r>
        <w:r>
          <w:rPr>
            <w:b/>
            <w:bCs/>
          </w:rPr>
          <w:t xml:space="preserve"> | </w:t>
        </w:r>
        <w:r>
          <w:rPr>
            <w:color w:val="808080" w:themeColor="background1" w:themeShade="80"/>
            <w:spacing w:val="60"/>
          </w:rPr>
          <w:t>Page</w:t>
        </w:r>
      </w:p>
    </w:sdtContent>
  </w:sdt>
  <w:p w:rsidR="009A288E" w:rsidRDefault="0021326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7512" w:rsidRDefault="0081564A">
      <w:pPr>
        <w:spacing w:after="0" w:line="240" w:lineRule="auto"/>
      </w:pPr>
      <w:r>
        <w:separator/>
      </w:r>
    </w:p>
  </w:footnote>
  <w:footnote w:type="continuationSeparator" w:id="0">
    <w:p w:rsidR="003D7512" w:rsidRDefault="0081564A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C32"/>
    <w:rsid w:val="0021126F"/>
    <w:rsid w:val="00213266"/>
    <w:rsid w:val="00275916"/>
    <w:rsid w:val="002E4456"/>
    <w:rsid w:val="003D7512"/>
    <w:rsid w:val="003E20AF"/>
    <w:rsid w:val="005922B8"/>
    <w:rsid w:val="006964B2"/>
    <w:rsid w:val="00803D5B"/>
    <w:rsid w:val="0081564A"/>
    <w:rsid w:val="008233CD"/>
    <w:rsid w:val="008A7A58"/>
    <w:rsid w:val="00987BF3"/>
    <w:rsid w:val="00C226C7"/>
    <w:rsid w:val="00C74C32"/>
    <w:rsid w:val="00D729E1"/>
    <w:rsid w:val="00EB62C3"/>
    <w:rsid w:val="00F50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3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C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C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C3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4C32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link">
    <w:name w:val="Hyperlink"/>
    <w:uiPriority w:val="99"/>
    <w:rsid w:val="00C74C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4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32"/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C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C32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BookTitle">
    <w:name w:val="Book Title"/>
    <w:uiPriority w:val="33"/>
    <w:qFormat/>
    <w:rsid w:val="00C74C32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Italics">
    <w:name w:val="Italics"/>
    <w:basedOn w:val="Normal"/>
    <w:link w:val="ItalicsChar"/>
    <w:rsid w:val="00C74C32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/>
    </w:rPr>
  </w:style>
  <w:style w:type="paragraph" w:customStyle="1" w:styleId="CheckBox">
    <w:name w:val="Check Box"/>
    <w:basedOn w:val="Normal"/>
    <w:link w:val="CheckBoxChar"/>
    <w:rsid w:val="00C74C32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  <w:lang w:val="en-US"/>
    </w:rPr>
  </w:style>
  <w:style w:type="paragraph" w:customStyle="1" w:styleId="Centered">
    <w:name w:val="Centered"/>
    <w:basedOn w:val="Normal"/>
    <w:rsid w:val="00C74C3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  <w:lang w:val="en-US"/>
    </w:rPr>
  </w:style>
  <w:style w:type="character" w:customStyle="1" w:styleId="CheckBoxChar">
    <w:name w:val="Check Box Char"/>
    <w:link w:val="CheckBox"/>
    <w:rsid w:val="00C74C32"/>
    <w:rPr>
      <w:rFonts w:ascii="Tahoma" w:eastAsia="Times New Roman" w:hAnsi="Tahoma" w:cs="Times New Roman"/>
      <w:color w:val="999999"/>
      <w:sz w:val="16"/>
      <w:szCs w:val="24"/>
      <w:lang w:val="en-US"/>
    </w:rPr>
  </w:style>
  <w:style w:type="paragraph" w:customStyle="1" w:styleId="Bold">
    <w:name w:val="Bold"/>
    <w:basedOn w:val="Normal"/>
    <w:link w:val="BoldChar"/>
    <w:rsid w:val="00C74C32"/>
    <w:pPr>
      <w:spacing w:after="0" w:line="240" w:lineRule="auto"/>
    </w:pPr>
    <w:rPr>
      <w:rFonts w:ascii="Tahoma" w:eastAsia="Times New Roman" w:hAnsi="Tahoma" w:cs="Times New Roman"/>
      <w:b/>
      <w:sz w:val="16"/>
      <w:szCs w:val="24"/>
      <w:lang w:val="en-US"/>
    </w:rPr>
  </w:style>
  <w:style w:type="character" w:customStyle="1" w:styleId="ItalicsChar">
    <w:name w:val="Italics Char"/>
    <w:link w:val="Italics"/>
    <w:rsid w:val="00C74C32"/>
    <w:rPr>
      <w:rFonts w:ascii="Tahoma" w:eastAsia="Times New Roman" w:hAnsi="Tahoma" w:cs="Times New Roman"/>
      <w:i/>
      <w:sz w:val="16"/>
      <w:szCs w:val="24"/>
      <w:lang w:val="en-US"/>
    </w:rPr>
  </w:style>
  <w:style w:type="character" w:customStyle="1" w:styleId="BoldChar">
    <w:name w:val="Bold Char"/>
    <w:link w:val="Bold"/>
    <w:rsid w:val="00C74C32"/>
    <w:rPr>
      <w:rFonts w:ascii="Tahoma" w:eastAsia="Times New Roman" w:hAnsi="Tahoma" w:cs="Times New Roman"/>
      <w:b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C3"/>
    <w:rPr>
      <w:rFonts w:ascii="Tahoma" w:eastAsiaTheme="maj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4C32"/>
    <w:pPr>
      <w:spacing w:line="252" w:lineRule="auto"/>
    </w:pPr>
    <w:rPr>
      <w:rFonts w:asciiTheme="majorHAnsi" w:eastAsiaTheme="majorEastAsia" w:hAnsiTheme="majorHAnsi" w:cstheme="majorBidi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74C32"/>
    <w:pPr>
      <w:pBdr>
        <w:bottom w:val="single" w:sz="4" w:space="1" w:color="622423" w:themeColor="accent2" w:themeShade="7F"/>
      </w:pBdr>
      <w:spacing w:before="400"/>
      <w:jc w:val="center"/>
      <w:outlineLvl w:val="1"/>
    </w:pPr>
    <w:rPr>
      <w:caps/>
      <w:color w:val="632423" w:themeColor="accent2" w:themeShade="80"/>
      <w:spacing w:val="15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C74C32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/>
      <w:jc w:val="center"/>
      <w:outlineLvl w:val="2"/>
    </w:pPr>
    <w:rPr>
      <w:caps/>
      <w:color w:val="622423" w:themeColor="accent2" w:themeShade="7F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C74C32"/>
    <w:rPr>
      <w:rFonts w:asciiTheme="majorHAnsi" w:eastAsiaTheme="majorEastAsia" w:hAnsiTheme="majorHAnsi" w:cstheme="majorBidi"/>
      <w:caps/>
      <w:color w:val="632423" w:themeColor="accent2" w:themeShade="80"/>
      <w:spacing w:val="15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C74C32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</w:rPr>
  </w:style>
  <w:style w:type="character" w:styleId="Hyperlink">
    <w:name w:val="Hyperlink"/>
    <w:uiPriority w:val="99"/>
    <w:rsid w:val="00C74C32"/>
    <w:rPr>
      <w:color w:val="0000FF"/>
      <w:u w:val="single"/>
    </w:rPr>
  </w:style>
  <w:style w:type="paragraph" w:styleId="Footer">
    <w:name w:val="footer"/>
    <w:basedOn w:val="Normal"/>
    <w:link w:val="FooterChar"/>
    <w:uiPriority w:val="99"/>
    <w:rsid w:val="00C74C32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74C32"/>
    <w:rPr>
      <w:rFonts w:asciiTheme="majorHAnsi" w:eastAsiaTheme="majorEastAsia" w:hAnsiTheme="majorHAnsi" w:cstheme="majorBidi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74C32"/>
    <w:pPr>
      <w:pBdr>
        <w:top w:val="dotted" w:sz="2" w:space="10" w:color="632423" w:themeColor="accent2" w:themeShade="80"/>
        <w:bottom w:val="dotted" w:sz="2" w:space="4" w:color="632423" w:themeColor="accent2" w:themeShade="80"/>
      </w:pBdr>
      <w:spacing w:before="160" w:line="300" w:lineRule="auto"/>
      <w:ind w:left="1440" w:right="1440"/>
    </w:pPr>
    <w:rPr>
      <w:caps/>
      <w:color w:val="622423" w:themeColor="accent2" w:themeShade="7F"/>
      <w:spacing w:val="5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74C32"/>
    <w:rPr>
      <w:rFonts w:asciiTheme="majorHAnsi" w:eastAsiaTheme="majorEastAsia" w:hAnsiTheme="majorHAnsi" w:cstheme="majorBidi"/>
      <w:caps/>
      <w:color w:val="622423" w:themeColor="accent2" w:themeShade="7F"/>
      <w:spacing w:val="5"/>
      <w:sz w:val="20"/>
      <w:szCs w:val="20"/>
    </w:rPr>
  </w:style>
  <w:style w:type="character" w:styleId="BookTitle">
    <w:name w:val="Book Title"/>
    <w:uiPriority w:val="33"/>
    <w:qFormat/>
    <w:rsid w:val="00C74C32"/>
    <w:rPr>
      <w:caps/>
      <w:color w:val="622423" w:themeColor="accent2" w:themeShade="7F"/>
      <w:spacing w:val="5"/>
      <w:u w:color="622423" w:themeColor="accent2" w:themeShade="7F"/>
    </w:rPr>
  </w:style>
  <w:style w:type="paragraph" w:customStyle="1" w:styleId="Italics">
    <w:name w:val="Italics"/>
    <w:basedOn w:val="Normal"/>
    <w:link w:val="ItalicsChar"/>
    <w:rsid w:val="00C74C32"/>
    <w:pPr>
      <w:spacing w:after="0" w:line="240" w:lineRule="auto"/>
    </w:pPr>
    <w:rPr>
      <w:rFonts w:ascii="Tahoma" w:eastAsia="Times New Roman" w:hAnsi="Tahoma" w:cs="Times New Roman"/>
      <w:i/>
      <w:sz w:val="16"/>
      <w:szCs w:val="24"/>
      <w:lang w:val="en-US"/>
    </w:rPr>
  </w:style>
  <w:style w:type="paragraph" w:customStyle="1" w:styleId="CheckBox">
    <w:name w:val="Check Box"/>
    <w:basedOn w:val="Normal"/>
    <w:link w:val="CheckBoxChar"/>
    <w:rsid w:val="00C74C32"/>
    <w:pPr>
      <w:spacing w:after="0" w:line="240" w:lineRule="auto"/>
    </w:pPr>
    <w:rPr>
      <w:rFonts w:ascii="Tahoma" w:eastAsia="Times New Roman" w:hAnsi="Tahoma" w:cs="Times New Roman"/>
      <w:color w:val="999999"/>
      <w:sz w:val="16"/>
      <w:szCs w:val="24"/>
      <w:lang w:val="en-US"/>
    </w:rPr>
  </w:style>
  <w:style w:type="paragraph" w:customStyle="1" w:styleId="Centered">
    <w:name w:val="Centered"/>
    <w:basedOn w:val="Normal"/>
    <w:rsid w:val="00C74C32"/>
    <w:pPr>
      <w:spacing w:after="0" w:line="240" w:lineRule="auto"/>
      <w:jc w:val="center"/>
    </w:pPr>
    <w:rPr>
      <w:rFonts w:ascii="Tahoma" w:eastAsia="Times New Roman" w:hAnsi="Tahoma" w:cs="Times New Roman"/>
      <w:sz w:val="16"/>
      <w:szCs w:val="24"/>
      <w:lang w:val="en-US"/>
    </w:rPr>
  </w:style>
  <w:style w:type="character" w:customStyle="1" w:styleId="CheckBoxChar">
    <w:name w:val="Check Box Char"/>
    <w:link w:val="CheckBox"/>
    <w:rsid w:val="00C74C32"/>
    <w:rPr>
      <w:rFonts w:ascii="Tahoma" w:eastAsia="Times New Roman" w:hAnsi="Tahoma" w:cs="Times New Roman"/>
      <w:color w:val="999999"/>
      <w:sz w:val="16"/>
      <w:szCs w:val="24"/>
      <w:lang w:val="en-US"/>
    </w:rPr>
  </w:style>
  <w:style w:type="paragraph" w:customStyle="1" w:styleId="Bold">
    <w:name w:val="Bold"/>
    <w:basedOn w:val="Normal"/>
    <w:link w:val="BoldChar"/>
    <w:rsid w:val="00C74C32"/>
    <w:pPr>
      <w:spacing w:after="0" w:line="240" w:lineRule="auto"/>
    </w:pPr>
    <w:rPr>
      <w:rFonts w:ascii="Tahoma" w:eastAsia="Times New Roman" w:hAnsi="Tahoma" w:cs="Times New Roman"/>
      <w:b/>
      <w:sz w:val="16"/>
      <w:szCs w:val="24"/>
      <w:lang w:val="en-US"/>
    </w:rPr>
  </w:style>
  <w:style w:type="character" w:customStyle="1" w:styleId="ItalicsChar">
    <w:name w:val="Italics Char"/>
    <w:link w:val="Italics"/>
    <w:rsid w:val="00C74C32"/>
    <w:rPr>
      <w:rFonts w:ascii="Tahoma" w:eastAsia="Times New Roman" w:hAnsi="Tahoma" w:cs="Times New Roman"/>
      <w:i/>
      <w:sz w:val="16"/>
      <w:szCs w:val="24"/>
      <w:lang w:val="en-US"/>
    </w:rPr>
  </w:style>
  <w:style w:type="character" w:customStyle="1" w:styleId="BoldChar">
    <w:name w:val="Bold Char"/>
    <w:link w:val="Bold"/>
    <w:rsid w:val="00C74C32"/>
    <w:rPr>
      <w:rFonts w:ascii="Tahoma" w:eastAsia="Times New Roman" w:hAnsi="Tahoma" w:cs="Times New Roman"/>
      <w:b/>
      <w:sz w:val="16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62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62C3"/>
    <w:rPr>
      <w:rFonts w:ascii="Tahoma" w:eastAsiaTheme="maj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michael.jenner@ubc.ca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 Jenner</dc:creator>
  <cp:lastModifiedBy>Michael Jenner</cp:lastModifiedBy>
  <cp:revision>9</cp:revision>
  <dcterms:created xsi:type="dcterms:W3CDTF">2015-07-10T21:14:00Z</dcterms:created>
  <dcterms:modified xsi:type="dcterms:W3CDTF">2016-05-09T17:35:00Z</dcterms:modified>
</cp:coreProperties>
</file>