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D01A" w14:textId="77777777" w:rsidR="002E5D84" w:rsidRPr="003B503A" w:rsidRDefault="00E27B97" w:rsidP="002E5D84">
      <w:pPr>
        <w:pBdr>
          <w:bottom w:val="single" w:sz="4" w:space="1" w:color="143E69"/>
        </w:pBdr>
        <w:spacing w:before="400" w:line="252" w:lineRule="auto"/>
        <w:jc w:val="center"/>
        <w:outlineLvl w:val="1"/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</w:pP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softHyphen/>
      </w: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softHyphen/>
      </w: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softHyphen/>
      </w: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softHyphen/>
      </w: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softHyphen/>
      </w:r>
      <w:r w:rsidR="0057008B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PhD Comprehensive Exam </w:t>
      </w:r>
      <w:r w:rsidR="00274E8C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Approval </w:t>
      </w:r>
      <w:r w:rsidR="0057008B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>Memo</w:t>
      </w:r>
    </w:p>
    <w:p w14:paraId="2D087BCB" w14:textId="77777777" w:rsidR="002E5D84" w:rsidRDefault="002E5D84" w:rsidP="002E5D84">
      <w:pPr>
        <w:pStyle w:val="FormTitle"/>
      </w:pPr>
    </w:p>
    <w:p w14:paraId="3981E873" w14:textId="77777777" w:rsidR="002E5D84" w:rsidRPr="00967AD4" w:rsidRDefault="002E5D84" w:rsidP="002E5D84">
      <w:pPr>
        <w:pStyle w:val="Heading2nospacing"/>
        <w:rPr>
          <w:szCs w:val="24"/>
        </w:rPr>
      </w:pPr>
      <w:bookmarkStart w:id="0" w:name="_Toc426115723"/>
      <w:r w:rsidRPr="00967AD4">
        <w:rPr>
          <w:szCs w:val="24"/>
        </w:rPr>
        <w:t>DATE:</w:t>
      </w:r>
      <w:bookmarkEnd w:id="0"/>
      <w:r w:rsidRPr="00967AD4">
        <w:rPr>
          <w:szCs w:val="24"/>
        </w:rPr>
        <w:tab/>
      </w:r>
    </w:p>
    <w:p w14:paraId="47BF451D" w14:textId="77777777" w:rsidR="002E5D84" w:rsidRPr="00967AD4" w:rsidRDefault="002E5D84" w:rsidP="002E5D84">
      <w:pPr>
        <w:spacing w:before="120" w:after="120"/>
        <w:ind w:left="540" w:right="900"/>
        <w:rPr>
          <w:rFonts w:ascii="Calibri" w:hAnsi="Calibri" w:cs="Arial"/>
          <w:b/>
        </w:rPr>
      </w:pPr>
    </w:p>
    <w:p w14:paraId="0FCB525D" w14:textId="77777777" w:rsidR="002E5D84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Written Components</w:t>
      </w:r>
    </w:p>
    <w:p w14:paraId="062371AF" w14:textId="77777777"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14:paraId="18CD0D62" w14:textId="77777777"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14:paraId="0D873508" w14:textId="77777777"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14:paraId="170A31E0" w14:textId="77777777" w:rsidR="008769CD" w:rsidRDefault="008769CD" w:rsidP="008769CD">
      <w:pPr>
        <w:spacing w:before="120" w:after="120"/>
        <w:rPr>
          <w:rFonts w:ascii="Calibri" w:hAnsi="Calibri" w:cs="Arial"/>
          <w:b/>
        </w:rPr>
      </w:pPr>
    </w:p>
    <w:p w14:paraId="7D281A2A" w14:textId="77777777" w:rsidR="00E27B97" w:rsidRPr="00967AD4" w:rsidRDefault="00E27B97" w:rsidP="008769CD">
      <w:pPr>
        <w:spacing w:before="120" w:after="120"/>
        <w:rPr>
          <w:rFonts w:ascii="Calibri" w:hAnsi="Calibri" w:cs="Arial"/>
          <w:b/>
        </w:rPr>
      </w:pPr>
    </w:p>
    <w:p w14:paraId="0680BB84" w14:textId="77777777"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14:paraId="13A66CFB" w14:textId="77777777" w:rsidR="008769CD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Description</w:t>
      </w:r>
      <w:r w:rsidR="005373B2">
        <w:rPr>
          <w:rFonts w:ascii="Calibri" w:hAnsi="Calibri" w:cs="Arial"/>
          <w:b/>
          <w:sz w:val="24"/>
          <w:szCs w:val="24"/>
        </w:rPr>
        <w:t xml:space="preserve"> of link between written components and proposed dissertation topic</w:t>
      </w:r>
    </w:p>
    <w:p w14:paraId="72AF8B3C" w14:textId="77777777"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14:paraId="537D6386" w14:textId="77777777" w:rsidR="00D96D0E" w:rsidRDefault="00D96D0E" w:rsidP="008769CD">
      <w:pPr>
        <w:spacing w:before="120" w:after="120"/>
        <w:rPr>
          <w:rFonts w:ascii="Calibri" w:hAnsi="Calibri" w:cs="Arial"/>
          <w:b/>
        </w:rPr>
      </w:pPr>
    </w:p>
    <w:p w14:paraId="0C5FE6B9" w14:textId="77777777"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14:paraId="5622EEEB" w14:textId="77777777"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14:paraId="1534918E" w14:textId="77777777" w:rsidR="009D63C2" w:rsidRPr="00967AD4" w:rsidRDefault="009D63C2" w:rsidP="008769CD">
      <w:pPr>
        <w:spacing w:before="120" w:after="120"/>
        <w:rPr>
          <w:rFonts w:ascii="Calibri" w:hAnsi="Calibri" w:cs="Arial"/>
          <w:b/>
        </w:rPr>
      </w:pPr>
    </w:p>
    <w:p w14:paraId="1CC0A272" w14:textId="77777777" w:rsidR="008769CD" w:rsidRPr="009E17B9" w:rsidRDefault="004B1E56" w:rsidP="004B1E56">
      <w:pPr>
        <w:pStyle w:val="ListParagraph"/>
        <w:numPr>
          <w:ilvl w:val="0"/>
          <w:numId w:val="1"/>
        </w:numPr>
        <w:spacing w:before="120" w:after="120"/>
        <w:rPr>
          <w:rFonts w:cstheme="minorHAnsi"/>
          <w:b/>
          <w:sz w:val="24"/>
          <w:szCs w:val="24"/>
        </w:rPr>
      </w:pPr>
      <w:r w:rsidRPr="009E17B9">
        <w:rPr>
          <w:rFonts w:cstheme="minorHAnsi"/>
          <w:b/>
          <w:sz w:val="24"/>
          <w:szCs w:val="24"/>
        </w:rPr>
        <w:t xml:space="preserve"> </w:t>
      </w:r>
      <w:r w:rsidR="009E17B9" w:rsidRPr="009E17B9">
        <w:rPr>
          <w:rFonts w:eastAsiaTheme="minorHAnsi" w:cstheme="minorHAnsi"/>
          <w:b/>
          <w:bCs/>
          <w:sz w:val="24"/>
          <w:szCs w:val="24"/>
        </w:rPr>
        <w:t>Proposed timeline for comprehensive examination process</w:t>
      </w:r>
    </w:p>
    <w:p w14:paraId="2524A930" w14:textId="77777777" w:rsidR="008769CD" w:rsidRDefault="008769CD" w:rsidP="008769CD">
      <w:pPr>
        <w:spacing w:before="120" w:after="120"/>
        <w:rPr>
          <w:rFonts w:ascii="Calibri" w:hAnsi="Calibri" w:cs="Arial"/>
          <w:b/>
        </w:rPr>
      </w:pPr>
    </w:p>
    <w:p w14:paraId="0A7B4BA4" w14:textId="77777777"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14:paraId="371184B5" w14:textId="77777777" w:rsidR="00E27B97" w:rsidRDefault="00E27B97" w:rsidP="008769CD">
      <w:pPr>
        <w:spacing w:before="120" w:after="120"/>
        <w:rPr>
          <w:rFonts w:ascii="Calibri" w:hAnsi="Calibri" w:cs="Arial"/>
          <w:b/>
        </w:rPr>
      </w:pPr>
    </w:p>
    <w:p w14:paraId="361CDB16" w14:textId="77777777"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14:paraId="0C0DB1D6" w14:textId="77777777" w:rsidR="00E27B97" w:rsidRDefault="009E17B9" w:rsidP="00A82FAA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A82FAA">
        <w:rPr>
          <w:rFonts w:ascii="Calibri" w:hAnsi="Calibri" w:cs="Arial"/>
          <w:b/>
          <w:sz w:val="24"/>
          <w:szCs w:val="24"/>
        </w:rPr>
        <w:t>Supervisory Committee Members</w:t>
      </w:r>
    </w:p>
    <w:p w14:paraId="046C263A" w14:textId="77777777" w:rsidR="00E27B97" w:rsidRPr="00A31CCE" w:rsidRDefault="00E27B97" w:rsidP="00A31CCE">
      <w:pPr>
        <w:pStyle w:val="ListParagraph"/>
        <w:numPr>
          <w:ilvl w:val="1"/>
          <w:numId w:val="1"/>
        </w:numPr>
        <w:spacing w:before="120" w:after="120"/>
        <w:rPr>
          <w:rFonts w:ascii="Calibri" w:hAnsi="Calibri" w:cs="Arial"/>
          <w:bCs/>
          <w:sz w:val="24"/>
          <w:szCs w:val="24"/>
        </w:rPr>
      </w:pPr>
    </w:p>
    <w:p w14:paraId="44033D7C" w14:textId="77777777" w:rsidR="00D55C6F" w:rsidRDefault="00F21E39" w:rsidP="00D55C6F">
      <w:pPr>
        <w:spacing w:before="0"/>
        <w:ind w:left="360" w:firstLine="720"/>
      </w:pPr>
      <w:r>
        <w:t>b.</w:t>
      </w:r>
    </w:p>
    <w:p w14:paraId="4B5AA3A6" w14:textId="77777777" w:rsidR="00D55C6F" w:rsidRDefault="00D55C6F" w:rsidP="00D55C6F">
      <w:pPr>
        <w:spacing w:before="0"/>
        <w:ind w:left="360" w:firstLine="720"/>
      </w:pPr>
      <w:r>
        <w:t xml:space="preserve">c. </w:t>
      </w:r>
    </w:p>
    <w:p w14:paraId="6F44FCD4" w14:textId="77777777" w:rsidR="00157DB5" w:rsidRDefault="00157DB5" w:rsidP="00D55C6F">
      <w:pPr>
        <w:spacing w:before="0"/>
        <w:ind w:left="360" w:firstLine="720"/>
      </w:pPr>
      <w:r>
        <w:br w:type="page"/>
      </w:r>
    </w:p>
    <w:p w14:paraId="44A455F0" w14:textId="77777777" w:rsidR="00157DB5" w:rsidRDefault="00157DB5" w:rsidP="00655D56">
      <w:pPr>
        <w:pBdr>
          <w:bottom w:val="single" w:sz="4" w:space="1" w:color="143E69"/>
        </w:pBdr>
        <w:spacing w:before="400" w:line="252" w:lineRule="auto"/>
        <w:jc w:val="center"/>
        <w:outlineLvl w:val="1"/>
      </w:pPr>
      <w:r w:rsidRPr="00157DB5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lastRenderedPageBreak/>
        <w:t>Checklist</w:t>
      </w:r>
    </w:p>
    <w:p w14:paraId="6F81BB04" w14:textId="77777777" w:rsidR="00DA7CBD" w:rsidRPr="004C74D0" w:rsidRDefault="00F21E39" w:rsidP="004C74D0">
      <w:pPr>
        <w:spacing w:before="0" w:after="160" w:line="256" w:lineRule="auto"/>
        <w:ind w:left="-76"/>
        <w:rPr>
          <w:sz w:val="24"/>
          <w:szCs w:val="24"/>
        </w:rPr>
      </w:pPr>
      <w:r w:rsidRPr="004C74D0">
        <w:rPr>
          <w:sz w:val="24"/>
          <w:szCs w:val="24"/>
        </w:rPr>
        <w:t xml:space="preserve">Potential discussion items: </w:t>
      </w:r>
      <w:r w:rsidR="0017624B" w:rsidRPr="004C74D0">
        <w:rPr>
          <w:sz w:val="24"/>
          <w:szCs w:val="24"/>
        </w:rPr>
        <w:t xml:space="preserve"> </w:t>
      </w:r>
      <w:r w:rsidR="006E0997" w:rsidRPr="004C74D0">
        <w:rPr>
          <w:sz w:val="24"/>
          <w:szCs w:val="24"/>
        </w:rPr>
        <w:t xml:space="preserve"> </w:t>
      </w:r>
      <w:r w:rsidR="00891DB2" w:rsidRPr="004C74D0">
        <w:rPr>
          <w:sz w:val="24"/>
          <w:szCs w:val="24"/>
        </w:rPr>
        <w:t xml:space="preserve"> </w:t>
      </w:r>
    </w:p>
    <w:p w14:paraId="5EF078B2" w14:textId="77777777" w:rsidR="00DA7CBD" w:rsidRPr="00655D56" w:rsidRDefault="00D76044" w:rsidP="00D55C6F">
      <w:pPr>
        <w:spacing w:before="0" w:after="160" w:line="256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91065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DB2">
        <w:rPr>
          <w:sz w:val="24"/>
          <w:szCs w:val="24"/>
        </w:rPr>
        <w:t xml:space="preserve"> </w:t>
      </w:r>
      <w:r w:rsidR="00DA7CBD">
        <w:rPr>
          <w:sz w:val="24"/>
          <w:szCs w:val="24"/>
        </w:rPr>
        <w:t xml:space="preserve">Discuss the expectations for the oral exam process (length, presentation required or not, questioning process period, </w:t>
      </w:r>
      <w:r w:rsidR="004C74D0">
        <w:rPr>
          <w:sz w:val="24"/>
          <w:szCs w:val="24"/>
        </w:rPr>
        <w:t>chairpersons’ role</w:t>
      </w:r>
      <w:r w:rsidR="00D55C6F">
        <w:rPr>
          <w:sz w:val="24"/>
          <w:szCs w:val="24"/>
        </w:rPr>
        <w:t>)</w:t>
      </w:r>
      <w:r w:rsidR="00DA7CBD">
        <w:rPr>
          <w:sz w:val="24"/>
          <w:szCs w:val="24"/>
        </w:rPr>
        <w:t xml:space="preserve"> </w:t>
      </w:r>
    </w:p>
    <w:p w14:paraId="4A532266" w14:textId="77777777" w:rsidR="000D4EBB" w:rsidRPr="004C74D0" w:rsidRDefault="00D76044" w:rsidP="00D55C6F">
      <w:pPr>
        <w:spacing w:before="0" w:after="160" w:line="25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915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7CBD">
        <w:rPr>
          <w:sz w:val="24"/>
          <w:szCs w:val="24"/>
        </w:rPr>
        <w:t xml:space="preserve"> </w:t>
      </w:r>
      <w:r w:rsidR="00C75A80">
        <w:rPr>
          <w:sz w:val="24"/>
          <w:szCs w:val="24"/>
        </w:rPr>
        <w:t>Number of weeks to prepare</w:t>
      </w:r>
    </w:p>
    <w:p w14:paraId="725B85CF" w14:textId="77777777" w:rsidR="00891DB2" w:rsidRPr="009C7F80" w:rsidRDefault="00D76044" w:rsidP="00D55C6F">
      <w:pPr>
        <w:spacing w:before="0" w:after="160" w:line="256" w:lineRule="auto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161640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DB2">
        <w:rPr>
          <w:sz w:val="24"/>
          <w:szCs w:val="24"/>
        </w:rPr>
        <w:t xml:space="preserve"> </w:t>
      </w:r>
      <w:r w:rsidR="00F21E39">
        <w:rPr>
          <w:sz w:val="24"/>
          <w:szCs w:val="24"/>
        </w:rPr>
        <w:t>A</w:t>
      </w:r>
      <w:r w:rsidR="00C75A80">
        <w:rPr>
          <w:sz w:val="24"/>
          <w:szCs w:val="24"/>
        </w:rPr>
        <w:t>mount of time per day spent</w:t>
      </w:r>
      <w:r w:rsidR="00891DB2">
        <w:rPr>
          <w:sz w:val="24"/>
          <w:szCs w:val="24"/>
        </w:rPr>
        <w:t xml:space="preserve"> preparing</w:t>
      </w:r>
    </w:p>
    <w:p w14:paraId="3C293F79" w14:textId="77777777" w:rsidR="005E2C4C" w:rsidRPr="009C7F80" w:rsidRDefault="00D76044" w:rsidP="00D55C6F">
      <w:pPr>
        <w:spacing w:before="0" w:after="160" w:line="256" w:lineRule="auto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209908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15C4">
        <w:rPr>
          <w:sz w:val="24"/>
          <w:szCs w:val="24"/>
        </w:rPr>
        <w:t xml:space="preserve"> </w:t>
      </w:r>
      <w:r w:rsidR="000D4EBB">
        <w:rPr>
          <w:sz w:val="24"/>
          <w:szCs w:val="24"/>
        </w:rPr>
        <w:t>Final r</w:t>
      </w:r>
      <w:r w:rsidR="005E2C4C">
        <w:rPr>
          <w:sz w:val="24"/>
          <w:szCs w:val="24"/>
        </w:rPr>
        <w:t>eading</w:t>
      </w:r>
      <w:r w:rsidR="0017624B">
        <w:rPr>
          <w:sz w:val="24"/>
          <w:szCs w:val="24"/>
        </w:rPr>
        <w:t xml:space="preserve"> list</w:t>
      </w:r>
      <w:r w:rsidR="000D4EBB">
        <w:rPr>
          <w:sz w:val="24"/>
          <w:szCs w:val="24"/>
        </w:rPr>
        <w:t xml:space="preserve"> review</w:t>
      </w:r>
      <w:r w:rsidR="0017624B">
        <w:rPr>
          <w:sz w:val="24"/>
          <w:szCs w:val="24"/>
        </w:rPr>
        <w:t xml:space="preserve"> </w:t>
      </w:r>
    </w:p>
    <w:p w14:paraId="1574E6BE" w14:textId="77777777" w:rsidR="004C74D0" w:rsidRPr="009C7F80" w:rsidRDefault="00D76044" w:rsidP="00D55C6F">
      <w:pPr>
        <w:spacing w:before="0" w:after="160" w:line="256" w:lineRule="auto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10429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15C4">
        <w:rPr>
          <w:sz w:val="24"/>
          <w:szCs w:val="24"/>
        </w:rPr>
        <w:t xml:space="preserve"> </w:t>
      </w:r>
      <w:r w:rsidR="0017624B">
        <w:rPr>
          <w:sz w:val="24"/>
          <w:szCs w:val="24"/>
        </w:rPr>
        <w:t>Written deliverable</w:t>
      </w:r>
      <w:r w:rsidR="005E2C4C">
        <w:rPr>
          <w:sz w:val="24"/>
          <w:szCs w:val="24"/>
        </w:rPr>
        <w:t>(s)</w:t>
      </w:r>
      <w:r w:rsidR="006E0997">
        <w:rPr>
          <w:sz w:val="24"/>
          <w:szCs w:val="24"/>
        </w:rPr>
        <w:t xml:space="preserve"> </w:t>
      </w:r>
      <w:r w:rsidR="000D4EBB">
        <w:rPr>
          <w:sz w:val="24"/>
          <w:szCs w:val="24"/>
        </w:rPr>
        <w:t>draft review plan (if any)</w:t>
      </w:r>
    </w:p>
    <w:p w14:paraId="40C4BC13" w14:textId="77777777" w:rsidR="005E2C4C" w:rsidRDefault="00D76044" w:rsidP="00D55C6F">
      <w:pPr>
        <w:spacing w:before="0" w:after="160" w:line="256" w:lineRule="auto"/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188830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15C4">
        <w:rPr>
          <w:sz w:val="24"/>
          <w:szCs w:val="24"/>
        </w:rPr>
        <w:t xml:space="preserve"> </w:t>
      </w:r>
      <w:r w:rsidR="005E2C4C">
        <w:rPr>
          <w:sz w:val="24"/>
          <w:szCs w:val="24"/>
        </w:rPr>
        <w:t xml:space="preserve">Final written deliverable(s) due by: </w:t>
      </w:r>
      <w:r w:rsidR="005E2C4C">
        <w:rPr>
          <w:sz w:val="24"/>
          <w:szCs w:val="24"/>
          <w:u w:val="single"/>
        </w:rPr>
        <w:tab/>
      </w:r>
      <w:r w:rsidR="005E2C4C">
        <w:rPr>
          <w:sz w:val="24"/>
          <w:szCs w:val="24"/>
          <w:u w:val="single"/>
        </w:rPr>
        <w:tab/>
      </w:r>
      <w:r w:rsidR="00D55C6F">
        <w:rPr>
          <w:sz w:val="24"/>
          <w:szCs w:val="24"/>
          <w:u w:val="single"/>
        </w:rPr>
        <w:tab/>
      </w:r>
    </w:p>
    <w:p w14:paraId="566FEF74" w14:textId="77777777" w:rsidR="00447038" w:rsidRDefault="00D76044" w:rsidP="00D55C6F">
      <w:pPr>
        <w:spacing w:before="0" w:after="160" w:line="256" w:lineRule="auto"/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147744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15C4">
        <w:rPr>
          <w:sz w:val="24"/>
          <w:szCs w:val="24"/>
        </w:rPr>
        <w:t xml:space="preserve"> </w:t>
      </w:r>
      <w:r w:rsidR="005E2C4C">
        <w:rPr>
          <w:sz w:val="24"/>
          <w:szCs w:val="24"/>
        </w:rPr>
        <w:t xml:space="preserve">Expected oral comprehensive date: </w:t>
      </w:r>
      <w:r w:rsidR="005E2C4C">
        <w:rPr>
          <w:sz w:val="24"/>
          <w:szCs w:val="24"/>
          <w:u w:val="single"/>
        </w:rPr>
        <w:tab/>
      </w:r>
      <w:r w:rsidR="005E2C4C">
        <w:rPr>
          <w:sz w:val="24"/>
          <w:szCs w:val="24"/>
          <w:u w:val="single"/>
        </w:rPr>
        <w:tab/>
      </w:r>
      <w:r w:rsidR="00C75A80">
        <w:rPr>
          <w:sz w:val="24"/>
          <w:szCs w:val="24"/>
          <w:u w:val="single"/>
        </w:rPr>
        <w:tab/>
      </w:r>
    </w:p>
    <w:p w14:paraId="1F422B14" w14:textId="77777777" w:rsidR="0017624B" w:rsidRPr="0017624B" w:rsidRDefault="00D76044" w:rsidP="00D55C6F">
      <w:pPr>
        <w:spacing w:before="0" w:after="160" w:line="25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3627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2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624B">
        <w:rPr>
          <w:sz w:val="24"/>
          <w:szCs w:val="24"/>
        </w:rPr>
        <w:t xml:space="preserve"> Student understands expected</w:t>
      </w:r>
      <w:r w:rsidR="00F73FF8">
        <w:rPr>
          <w:sz w:val="24"/>
          <w:szCs w:val="24"/>
        </w:rPr>
        <w:t xml:space="preserve"> timeline and</w:t>
      </w:r>
      <w:r w:rsidR="0017624B">
        <w:rPr>
          <w:sz w:val="24"/>
          <w:szCs w:val="24"/>
        </w:rPr>
        <w:t xml:space="preserve"> deadlines </w:t>
      </w:r>
    </w:p>
    <w:p w14:paraId="487B745C" w14:textId="77777777" w:rsidR="007670F6" w:rsidRPr="009C7F80" w:rsidRDefault="00D76044" w:rsidP="00D55C6F">
      <w:pPr>
        <w:spacing w:before="0" w:after="160" w:line="256" w:lineRule="auto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17997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5D56">
        <w:rPr>
          <w:sz w:val="24"/>
          <w:szCs w:val="24"/>
        </w:rPr>
        <w:t xml:space="preserve"> </w:t>
      </w:r>
      <w:r w:rsidR="00655D56" w:rsidRPr="00655D56">
        <w:rPr>
          <w:sz w:val="24"/>
          <w:szCs w:val="24"/>
        </w:rPr>
        <w:t>Frequency</w:t>
      </w:r>
      <w:r w:rsidR="00157DB5" w:rsidRPr="00655D56">
        <w:rPr>
          <w:sz w:val="24"/>
          <w:szCs w:val="24"/>
        </w:rPr>
        <w:t xml:space="preserve"> of meetings</w:t>
      </w:r>
      <w:r w:rsidR="000D4EBB">
        <w:rPr>
          <w:sz w:val="24"/>
          <w:szCs w:val="24"/>
          <w:u w:val="single"/>
        </w:rPr>
        <w:t xml:space="preserve"> with supervisor (if any are planned)</w:t>
      </w:r>
    </w:p>
    <w:p w14:paraId="432BBBF2" w14:textId="77777777" w:rsidR="00655D56" w:rsidRPr="00655D56" w:rsidRDefault="00D76044" w:rsidP="00D55C6F">
      <w:pPr>
        <w:spacing w:before="0" w:after="160" w:line="25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1424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5D56">
        <w:rPr>
          <w:sz w:val="24"/>
          <w:szCs w:val="24"/>
        </w:rPr>
        <w:t xml:space="preserve"> </w:t>
      </w:r>
      <w:r w:rsidR="00D55C6F">
        <w:rPr>
          <w:sz w:val="24"/>
          <w:szCs w:val="24"/>
        </w:rPr>
        <w:t>H</w:t>
      </w:r>
      <w:r w:rsidR="000D4EBB">
        <w:rPr>
          <w:sz w:val="24"/>
          <w:szCs w:val="24"/>
        </w:rPr>
        <w:t>ow to work with advisory c</w:t>
      </w:r>
      <w:r w:rsidR="008A7EE7">
        <w:rPr>
          <w:sz w:val="24"/>
          <w:szCs w:val="24"/>
        </w:rPr>
        <w:t>ommittee members</w:t>
      </w:r>
      <w:r w:rsidR="009C7F80">
        <w:rPr>
          <w:sz w:val="24"/>
          <w:szCs w:val="24"/>
        </w:rPr>
        <w:t xml:space="preserve">  </w:t>
      </w:r>
      <w:r w:rsidR="007670F6">
        <w:rPr>
          <w:sz w:val="24"/>
          <w:szCs w:val="24"/>
        </w:rPr>
        <w:t xml:space="preserve"> </w:t>
      </w:r>
    </w:p>
    <w:p w14:paraId="7FD61A89" w14:textId="77777777" w:rsidR="00EB26DA" w:rsidRDefault="00D76044" w:rsidP="00D55C6F">
      <w:pPr>
        <w:spacing w:before="0" w:after="160" w:line="25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2493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5D56">
        <w:rPr>
          <w:sz w:val="24"/>
          <w:szCs w:val="24"/>
        </w:rPr>
        <w:t xml:space="preserve"> </w:t>
      </w:r>
      <w:r w:rsidR="00F73FF8">
        <w:rPr>
          <w:sz w:val="24"/>
          <w:szCs w:val="24"/>
        </w:rPr>
        <w:t>S</w:t>
      </w:r>
      <w:r w:rsidR="00655D56" w:rsidRPr="00655D56">
        <w:rPr>
          <w:sz w:val="24"/>
          <w:szCs w:val="24"/>
        </w:rPr>
        <w:t>tudent</w:t>
      </w:r>
      <w:r w:rsidR="00157DB5" w:rsidRPr="00655D56">
        <w:rPr>
          <w:sz w:val="24"/>
          <w:szCs w:val="24"/>
        </w:rPr>
        <w:t xml:space="preserve"> responsibilities/role</w:t>
      </w:r>
      <w:r w:rsidR="00EB26DA" w:rsidRPr="00EB26DA">
        <w:rPr>
          <w:sz w:val="24"/>
          <w:szCs w:val="24"/>
        </w:rPr>
        <w:t xml:space="preserve"> </w:t>
      </w:r>
    </w:p>
    <w:p w14:paraId="53C501FD" w14:textId="77777777" w:rsidR="004C74D0" w:rsidRPr="00655D56" w:rsidRDefault="00D76044" w:rsidP="00D55C6F">
      <w:pPr>
        <w:spacing w:before="0" w:after="160" w:line="25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1221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6DA" w:rsidRPr="00655D56">
        <w:rPr>
          <w:sz w:val="24"/>
          <w:szCs w:val="24"/>
        </w:rPr>
        <w:t xml:space="preserve"> </w:t>
      </w:r>
      <w:r w:rsidR="00DA7CBD">
        <w:rPr>
          <w:sz w:val="24"/>
          <w:szCs w:val="24"/>
        </w:rPr>
        <w:t>Review plan and</w:t>
      </w:r>
      <w:r w:rsidR="009C7F80">
        <w:rPr>
          <w:sz w:val="24"/>
          <w:szCs w:val="24"/>
        </w:rPr>
        <w:t xml:space="preserve"> resources </w:t>
      </w:r>
      <w:r w:rsidR="00DA7CBD">
        <w:rPr>
          <w:sz w:val="24"/>
          <w:szCs w:val="24"/>
        </w:rPr>
        <w:t>on maintaining well-being</w:t>
      </w:r>
    </w:p>
    <w:p w14:paraId="47EA2971" w14:textId="77777777" w:rsidR="00486E0A" w:rsidRPr="00D55C6F" w:rsidRDefault="00D76044" w:rsidP="00D55C6F">
      <w:pPr>
        <w:spacing w:before="0" w:after="0" w:line="257" w:lineRule="auto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122633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5D56">
        <w:rPr>
          <w:sz w:val="24"/>
          <w:szCs w:val="24"/>
        </w:rPr>
        <w:t xml:space="preserve"> </w:t>
      </w:r>
      <w:r w:rsidR="00655D56" w:rsidRPr="00655D56">
        <w:rPr>
          <w:sz w:val="24"/>
          <w:szCs w:val="24"/>
        </w:rPr>
        <w:t>Review</w:t>
      </w:r>
      <w:r w:rsidR="00157DB5" w:rsidRPr="00655D56">
        <w:rPr>
          <w:sz w:val="24"/>
          <w:szCs w:val="24"/>
        </w:rPr>
        <w:t xml:space="preserve"> objectives </w:t>
      </w:r>
      <w:r w:rsidR="00F73FF8">
        <w:rPr>
          <w:sz w:val="24"/>
          <w:szCs w:val="24"/>
        </w:rPr>
        <w:t xml:space="preserve">of the comprehensive exam for the student’s overall learning and research 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4394"/>
        <w:gridCol w:w="238"/>
        <w:gridCol w:w="1180"/>
      </w:tblGrid>
      <w:tr w:rsidR="00A82FAA" w:rsidRPr="008A53B0" w14:paraId="4DFDFEF1" w14:textId="77777777" w:rsidTr="00D55C6F">
        <w:trPr>
          <w:cantSplit/>
          <w:trHeight w:val="283"/>
        </w:trPr>
        <w:tc>
          <w:tcPr>
            <w:tcW w:w="9356" w:type="dxa"/>
            <w:gridSpan w:val="5"/>
            <w:vAlign w:val="bottom"/>
          </w:tcPr>
          <w:p w14:paraId="7D44A86B" w14:textId="77777777" w:rsidR="00A82FAA" w:rsidRPr="008A53B0" w:rsidRDefault="00A82FAA" w:rsidP="00D55C6F">
            <w:pPr>
              <w:pStyle w:val="Heading2nospacing"/>
              <w:rPr>
                <w:rFonts w:eastAsia="MS Mincho"/>
                <w:b w:val="0"/>
                <w:szCs w:val="22"/>
                <w:lang w:eastAsia="ja-JP"/>
              </w:rPr>
            </w:pPr>
            <w:bookmarkStart w:id="1" w:name="_Toc426115725"/>
            <w:r>
              <w:rPr>
                <w:bCs/>
                <w:sz w:val="28"/>
                <w:szCs w:val="28"/>
              </w:rPr>
              <w:t>Student</w:t>
            </w:r>
            <w:r w:rsidRPr="008A53B0">
              <w:rPr>
                <w:bCs/>
                <w:sz w:val="28"/>
                <w:szCs w:val="28"/>
              </w:rPr>
              <w:t>:</w:t>
            </w:r>
            <w:bookmarkEnd w:id="1"/>
          </w:p>
        </w:tc>
      </w:tr>
      <w:tr w:rsidR="00A82FAA" w:rsidRPr="008A53B0" w14:paraId="2C9C38ED" w14:textId="77777777" w:rsidTr="00D55C6F">
        <w:trPr>
          <w:cantSplit/>
          <w:trHeight w:val="65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242A36F3" w14:textId="77777777" w:rsidR="00A82FAA" w:rsidRPr="008A53B0" w:rsidRDefault="00A82FAA" w:rsidP="00D869E3"/>
        </w:tc>
        <w:tc>
          <w:tcPr>
            <w:tcW w:w="283" w:type="dxa"/>
            <w:vAlign w:val="bottom"/>
          </w:tcPr>
          <w:p w14:paraId="028AC220" w14:textId="77777777" w:rsidR="00A82FAA" w:rsidRPr="008A53B0" w:rsidRDefault="00A82FAA" w:rsidP="00D869E3"/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204601CB" w14:textId="77777777" w:rsidR="00A82FAA" w:rsidRPr="008A53B0" w:rsidRDefault="00A82FAA" w:rsidP="00D869E3">
            <w:r w:rsidRPr="008A53B0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2"/>
          </w:p>
        </w:tc>
        <w:tc>
          <w:tcPr>
            <w:tcW w:w="238" w:type="dxa"/>
            <w:vAlign w:val="bottom"/>
          </w:tcPr>
          <w:p w14:paraId="38BF9D1E" w14:textId="77777777" w:rsidR="00A82FAA" w:rsidRPr="008A53B0" w:rsidRDefault="00A82FAA" w:rsidP="00D869E3"/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29FB669C" w14:textId="77777777" w:rsidR="00A82FAA" w:rsidRPr="008A53B0" w:rsidRDefault="00A82FAA" w:rsidP="00D869E3">
            <w:pPr>
              <w:spacing w:after="120"/>
            </w:pPr>
            <w:r w:rsidRPr="008A53B0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3"/>
          </w:p>
        </w:tc>
      </w:tr>
      <w:tr w:rsidR="00A82FAA" w:rsidRPr="008A53B0" w14:paraId="4602D7EB" w14:textId="77777777" w:rsidTr="00D55C6F">
        <w:trPr>
          <w:cantSplit/>
          <w:trHeight w:val="245"/>
        </w:trPr>
        <w:tc>
          <w:tcPr>
            <w:tcW w:w="3261" w:type="dxa"/>
            <w:tcBorders>
              <w:top w:val="single" w:sz="4" w:space="0" w:color="auto"/>
            </w:tcBorders>
          </w:tcPr>
          <w:p w14:paraId="0040B62A" w14:textId="77777777" w:rsidR="00A82FAA" w:rsidRPr="008A53B0" w:rsidRDefault="00A82FAA" w:rsidP="00D869E3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Signature</w:t>
            </w:r>
          </w:p>
        </w:tc>
        <w:tc>
          <w:tcPr>
            <w:tcW w:w="283" w:type="dxa"/>
          </w:tcPr>
          <w:p w14:paraId="4D992979" w14:textId="77777777" w:rsidR="00A82FAA" w:rsidRPr="008A53B0" w:rsidRDefault="00A82FAA" w:rsidP="00D869E3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7D8D3FD" w14:textId="77777777" w:rsidR="00A82FAA" w:rsidRPr="008A53B0" w:rsidRDefault="00A82FAA" w:rsidP="00D869E3">
            <w:pPr>
              <w:pStyle w:val="Heading3nospac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(please p</w:t>
            </w:r>
            <w:r w:rsidRPr="008A53B0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38" w:type="dxa"/>
          </w:tcPr>
          <w:p w14:paraId="24494849" w14:textId="77777777" w:rsidR="00A82FAA" w:rsidRPr="008A53B0" w:rsidRDefault="00A82FAA" w:rsidP="00D869E3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2A66D4EA" w14:textId="77777777" w:rsidR="00A82FAA" w:rsidRPr="008A53B0" w:rsidRDefault="00A82FAA" w:rsidP="00D869E3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/mm/dd)</w:t>
            </w:r>
          </w:p>
        </w:tc>
      </w:tr>
    </w:tbl>
    <w:tbl>
      <w:tblPr>
        <w:tblpPr w:leftFromText="180" w:rightFromText="180" w:vertAnchor="text" w:horzAnchor="margin" w:tblpY="130"/>
        <w:tblW w:w="9356" w:type="dxa"/>
        <w:tblLayout w:type="fixed"/>
        <w:tblLook w:val="0000" w:firstRow="0" w:lastRow="0" w:firstColumn="0" w:lastColumn="0" w:noHBand="0" w:noVBand="0"/>
      </w:tblPr>
      <w:tblGrid>
        <w:gridCol w:w="3245"/>
        <w:gridCol w:w="263"/>
        <w:gridCol w:w="4322"/>
        <w:gridCol w:w="236"/>
        <w:gridCol w:w="1290"/>
      </w:tblGrid>
      <w:tr w:rsidR="00A82FAA" w:rsidRPr="008A53B0" w14:paraId="1934B7B6" w14:textId="77777777" w:rsidTr="00D55C6F">
        <w:trPr>
          <w:trHeight w:val="288"/>
        </w:trPr>
        <w:tc>
          <w:tcPr>
            <w:tcW w:w="9356" w:type="dxa"/>
            <w:gridSpan w:val="5"/>
            <w:vAlign w:val="bottom"/>
          </w:tcPr>
          <w:p w14:paraId="76223413" w14:textId="77777777" w:rsidR="00A82FAA" w:rsidRPr="008A53B0" w:rsidRDefault="00A82FAA" w:rsidP="00D55C6F">
            <w:pPr>
              <w:pStyle w:val="Heading2nospacing"/>
              <w:rPr>
                <w:rFonts w:eastAsia="MS Mincho"/>
                <w:b w:val="0"/>
                <w:szCs w:val="22"/>
                <w:lang w:val="en-US" w:eastAsia="ja-JP"/>
              </w:rPr>
            </w:pPr>
            <w:bookmarkStart w:id="4" w:name="_Toc426115726"/>
            <w:r>
              <w:rPr>
                <w:bCs/>
                <w:sz w:val="28"/>
                <w:szCs w:val="28"/>
              </w:rPr>
              <w:t>Supervisor</w:t>
            </w:r>
            <w:r w:rsidRPr="008A53B0">
              <w:rPr>
                <w:bCs/>
                <w:sz w:val="28"/>
                <w:szCs w:val="28"/>
              </w:rPr>
              <w:t>:</w:t>
            </w:r>
            <w:bookmarkEnd w:id="4"/>
          </w:p>
        </w:tc>
      </w:tr>
      <w:tr w:rsidR="00A82FAA" w:rsidRPr="008A53B0" w14:paraId="6936A7AA" w14:textId="77777777" w:rsidTr="00D55C6F">
        <w:trPr>
          <w:cantSplit/>
          <w:trHeight w:val="505"/>
        </w:trPr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14:paraId="16788FDF" w14:textId="77777777" w:rsidR="00A82FAA" w:rsidRPr="008A53B0" w:rsidRDefault="00A82FAA" w:rsidP="00A82FAA">
            <w:pPr>
              <w:rPr>
                <w:lang w:eastAsia="ja-JP"/>
              </w:rPr>
            </w:pPr>
          </w:p>
        </w:tc>
        <w:tc>
          <w:tcPr>
            <w:tcW w:w="263" w:type="dxa"/>
            <w:vAlign w:val="bottom"/>
          </w:tcPr>
          <w:p w14:paraId="2A340DD1" w14:textId="77777777" w:rsidR="00A82FAA" w:rsidRPr="008A53B0" w:rsidRDefault="00A82FAA" w:rsidP="00A82FAA">
            <w:pPr>
              <w:rPr>
                <w:lang w:eastAsia="ja-JP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vAlign w:val="bottom"/>
          </w:tcPr>
          <w:p w14:paraId="2A02E06C" w14:textId="77777777" w:rsidR="00A82FAA" w:rsidRPr="008A53B0" w:rsidRDefault="00A82FAA" w:rsidP="00A82FAA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5"/>
          </w:p>
        </w:tc>
        <w:tc>
          <w:tcPr>
            <w:tcW w:w="236" w:type="dxa"/>
            <w:vAlign w:val="bottom"/>
          </w:tcPr>
          <w:p w14:paraId="4B684C60" w14:textId="77777777" w:rsidR="00A82FAA" w:rsidRPr="008A53B0" w:rsidRDefault="00A82FAA" w:rsidP="00A82FAA">
            <w:pPr>
              <w:rPr>
                <w:lang w:eastAsia="ja-JP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7B46E11A" w14:textId="77777777" w:rsidR="00A82FAA" w:rsidRPr="008A53B0" w:rsidRDefault="00A82FAA" w:rsidP="00A82FAA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6"/>
          </w:p>
        </w:tc>
      </w:tr>
      <w:tr w:rsidR="00A82FAA" w:rsidRPr="008A53B0" w14:paraId="6C613B19" w14:textId="77777777" w:rsidTr="00D55C6F">
        <w:trPr>
          <w:cantSplit/>
          <w:trHeight w:hRule="exact" w:val="270"/>
        </w:trPr>
        <w:tc>
          <w:tcPr>
            <w:tcW w:w="3245" w:type="dxa"/>
          </w:tcPr>
          <w:p w14:paraId="70CB2375" w14:textId="77777777" w:rsidR="00A82FAA" w:rsidRPr="008A53B0" w:rsidRDefault="00A82FAA" w:rsidP="00A82FA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</w:t>
            </w:r>
            <w:r>
              <w:rPr>
                <w:b w:val="0"/>
                <w:sz w:val="16"/>
                <w:szCs w:val="16"/>
              </w:rPr>
              <w:t>e</w:t>
            </w:r>
          </w:p>
        </w:tc>
        <w:tc>
          <w:tcPr>
            <w:tcW w:w="263" w:type="dxa"/>
          </w:tcPr>
          <w:p w14:paraId="3C1C45A0" w14:textId="77777777" w:rsidR="00A82FAA" w:rsidRPr="008A53B0" w:rsidRDefault="00A82FAA" w:rsidP="00A82FA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4322" w:type="dxa"/>
          </w:tcPr>
          <w:p w14:paraId="23A7EA5C" w14:textId="77777777" w:rsidR="00A82FAA" w:rsidRPr="008A53B0" w:rsidRDefault="00A82FAA" w:rsidP="00A82FA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>
              <w:rPr>
                <w:b w:val="0"/>
                <w:sz w:val="16"/>
                <w:szCs w:val="16"/>
              </w:rPr>
              <w:t>please p</w:t>
            </w:r>
            <w:r w:rsidRPr="008A53B0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36" w:type="dxa"/>
          </w:tcPr>
          <w:p w14:paraId="7BD6A016" w14:textId="77777777" w:rsidR="00A82FAA" w:rsidRPr="008A53B0" w:rsidRDefault="00A82FAA" w:rsidP="00A82FA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3C875EF" w14:textId="77777777" w:rsidR="00A82FAA" w:rsidRPr="008A53B0" w:rsidRDefault="00A82FAA" w:rsidP="00A82FAA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/mm/dd)</w:t>
            </w:r>
          </w:p>
        </w:tc>
      </w:tr>
      <w:tr w:rsidR="00A82FAA" w:rsidRPr="008A53B0" w14:paraId="4DDE6CC6" w14:textId="77777777" w:rsidTr="00D55C6F">
        <w:trPr>
          <w:trHeight w:val="288"/>
        </w:trPr>
        <w:tc>
          <w:tcPr>
            <w:tcW w:w="9356" w:type="dxa"/>
            <w:gridSpan w:val="5"/>
            <w:vAlign w:val="bottom"/>
          </w:tcPr>
          <w:p w14:paraId="69250FDC" w14:textId="77777777" w:rsidR="00A82FAA" w:rsidRPr="008A53B0" w:rsidRDefault="00A82FAA" w:rsidP="00D55C6F">
            <w:pPr>
              <w:pStyle w:val="Heading2nospacing"/>
              <w:rPr>
                <w:rFonts w:eastAsia="MS Mincho"/>
                <w:b w:val="0"/>
                <w:szCs w:val="22"/>
                <w:lang w:val="en-US" w:eastAsia="ja-JP"/>
              </w:rPr>
            </w:pPr>
            <w:r>
              <w:rPr>
                <w:bCs/>
                <w:sz w:val="28"/>
                <w:szCs w:val="28"/>
              </w:rPr>
              <w:t>Program Chair</w:t>
            </w:r>
            <w:r w:rsidRPr="008A53B0">
              <w:rPr>
                <w:bCs/>
                <w:sz w:val="28"/>
                <w:szCs w:val="28"/>
              </w:rPr>
              <w:t>:</w:t>
            </w:r>
          </w:p>
        </w:tc>
      </w:tr>
      <w:tr w:rsidR="00A82FAA" w:rsidRPr="008A53B0" w14:paraId="38FE01C5" w14:textId="77777777" w:rsidTr="00D55C6F">
        <w:trPr>
          <w:cantSplit/>
          <w:trHeight w:val="527"/>
        </w:trPr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14:paraId="68FFB973" w14:textId="77777777" w:rsidR="00A82FAA" w:rsidRPr="008A53B0" w:rsidRDefault="00A82FAA" w:rsidP="00A82FAA">
            <w:pPr>
              <w:rPr>
                <w:lang w:eastAsia="ja-JP"/>
              </w:rPr>
            </w:pPr>
          </w:p>
        </w:tc>
        <w:tc>
          <w:tcPr>
            <w:tcW w:w="263" w:type="dxa"/>
            <w:vAlign w:val="bottom"/>
          </w:tcPr>
          <w:p w14:paraId="357A6298" w14:textId="77777777" w:rsidR="00A82FAA" w:rsidRPr="008A53B0" w:rsidRDefault="00A82FAA" w:rsidP="00A82FAA">
            <w:pPr>
              <w:rPr>
                <w:lang w:eastAsia="ja-JP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vAlign w:val="bottom"/>
          </w:tcPr>
          <w:p w14:paraId="332537B0" w14:textId="77777777" w:rsidR="00A82FAA" w:rsidRPr="008A53B0" w:rsidRDefault="00A82FAA" w:rsidP="00A82FAA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D625F1" w14:textId="77777777" w:rsidR="00A82FAA" w:rsidRPr="008A53B0" w:rsidRDefault="00A82FAA" w:rsidP="00A82FAA">
            <w:pPr>
              <w:rPr>
                <w:lang w:eastAsia="ja-JP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737A6192" w14:textId="77777777" w:rsidR="00A82FAA" w:rsidRPr="008A53B0" w:rsidRDefault="00A82FAA" w:rsidP="00A82FAA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</w:tr>
      <w:tr w:rsidR="00A82FAA" w:rsidRPr="008A53B0" w14:paraId="69056483" w14:textId="77777777" w:rsidTr="00D55C6F">
        <w:trPr>
          <w:cantSplit/>
          <w:trHeight w:hRule="exact" w:val="246"/>
        </w:trPr>
        <w:tc>
          <w:tcPr>
            <w:tcW w:w="3245" w:type="dxa"/>
          </w:tcPr>
          <w:p w14:paraId="0396B36B" w14:textId="77777777" w:rsidR="00A82FAA" w:rsidRPr="008A53B0" w:rsidRDefault="00A82FAA" w:rsidP="00A82FA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Signature (must be different from above)</w:t>
            </w:r>
          </w:p>
        </w:tc>
        <w:tc>
          <w:tcPr>
            <w:tcW w:w="263" w:type="dxa"/>
          </w:tcPr>
          <w:p w14:paraId="476DC2F9" w14:textId="77777777" w:rsidR="00A82FAA" w:rsidRPr="008A53B0" w:rsidRDefault="00A82FAA" w:rsidP="00A82FA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4322" w:type="dxa"/>
          </w:tcPr>
          <w:p w14:paraId="58DD9FA6" w14:textId="77777777" w:rsidR="00A82FAA" w:rsidRPr="008A53B0" w:rsidRDefault="00A82FAA" w:rsidP="00A82FA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>
              <w:rPr>
                <w:b w:val="0"/>
                <w:sz w:val="16"/>
                <w:szCs w:val="16"/>
              </w:rPr>
              <w:t>please p</w:t>
            </w:r>
            <w:r w:rsidRPr="008A53B0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36" w:type="dxa"/>
          </w:tcPr>
          <w:p w14:paraId="4942914D" w14:textId="77777777" w:rsidR="00A82FAA" w:rsidRPr="008A53B0" w:rsidRDefault="00A82FAA" w:rsidP="00A82FAA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19CD0354" w14:textId="77777777" w:rsidR="00A82FAA" w:rsidRPr="008A53B0" w:rsidRDefault="00A82FAA" w:rsidP="00A82FAA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/mm/dd)</w:t>
            </w:r>
          </w:p>
        </w:tc>
      </w:tr>
    </w:tbl>
    <w:p w14:paraId="0EEDDBDF" w14:textId="77777777" w:rsidR="00157DB5" w:rsidRDefault="00157DB5" w:rsidP="00023075"/>
    <w:sectPr w:rsidR="00157DB5" w:rsidSect="00967DD2">
      <w:headerReference w:type="default" r:id="rId8"/>
      <w:headerReference w:type="first" r:id="rId9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EAF1" w14:textId="77777777" w:rsidR="00066F7B" w:rsidRDefault="00066F7B" w:rsidP="00361A76">
      <w:pPr>
        <w:spacing w:before="0" w:after="0" w:line="240" w:lineRule="auto"/>
      </w:pPr>
      <w:r>
        <w:separator/>
      </w:r>
    </w:p>
  </w:endnote>
  <w:endnote w:type="continuationSeparator" w:id="0">
    <w:p w14:paraId="7341C587" w14:textId="77777777" w:rsidR="00066F7B" w:rsidRDefault="00066F7B" w:rsidP="00361A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FDDD" w14:textId="77777777" w:rsidR="00066F7B" w:rsidRDefault="00066F7B" w:rsidP="00361A76">
      <w:pPr>
        <w:spacing w:before="0" w:after="0" w:line="240" w:lineRule="auto"/>
      </w:pPr>
      <w:r>
        <w:separator/>
      </w:r>
    </w:p>
  </w:footnote>
  <w:footnote w:type="continuationSeparator" w:id="0">
    <w:p w14:paraId="03943E4F" w14:textId="77777777" w:rsidR="00066F7B" w:rsidRDefault="00066F7B" w:rsidP="00361A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9490" w14:textId="77777777" w:rsidR="00967DD2" w:rsidRDefault="00967DD2" w:rsidP="00967DD2">
    <w:pPr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  <w:r w:rsidRPr="00361A76">
      <w:rPr>
        <w:rFonts w:eastAsia="Times New Roman" w:cstheme="minorHAnsi"/>
        <w:b/>
        <w:noProof/>
        <w:color w:val="17365D" w:themeColor="text2" w:themeShade="BF"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A0AC6" wp14:editId="531BF0D8">
              <wp:simplePos x="0" y="0"/>
              <wp:positionH relativeFrom="column">
                <wp:posOffset>4533900</wp:posOffset>
              </wp:positionH>
              <wp:positionV relativeFrom="paragraph">
                <wp:posOffset>-450216</wp:posOffset>
              </wp:positionV>
              <wp:extent cx="1897380" cy="140017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31AEE" w14:textId="77777777" w:rsidR="00967DD2" w:rsidRDefault="00967DD2" w:rsidP="00967D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A0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-35.45pt;width:149.4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CXIAIAABw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" stroked="f">
              <v:textbox>
                <w:txbxContent>
                  <w:p w14:paraId="5F231AEE" w14:textId="77777777" w:rsidR="00967DD2" w:rsidRDefault="00967DD2" w:rsidP="00967DD2"/>
                </w:txbxContent>
              </v:textbox>
            </v:shape>
          </w:pict>
        </mc:Fallback>
      </mc:AlternateContent>
    </w:r>
    <w:r w:rsidRPr="00361A76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71F38108" wp14:editId="25AA05B2">
          <wp:extent cx="2171700" cy="340739"/>
          <wp:effectExtent l="0" t="0" r="0" b="2540"/>
          <wp:docPr id="3" name="Picture 3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321" cy="36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5458F" w14:textId="77777777" w:rsidR="00A82FAA" w:rsidRDefault="00A82FAA" w:rsidP="00967DD2">
    <w:pPr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</w:p>
  <w:p w14:paraId="7B2A527E" w14:textId="77777777" w:rsidR="00A82FAA" w:rsidRDefault="00A82FAA" w:rsidP="00967DD2">
    <w:pPr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</w:p>
  <w:p w14:paraId="21AB99EC" w14:textId="77777777" w:rsidR="00361A76" w:rsidRDefault="00361A76">
    <w:pPr>
      <w:pStyle w:val="Header"/>
    </w:pPr>
  </w:p>
  <w:p w14:paraId="4F3CA6CF" w14:textId="77777777" w:rsidR="00A82FAA" w:rsidRDefault="00A82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3A66" w14:textId="77777777" w:rsidR="00967DD2" w:rsidRDefault="00967DD2" w:rsidP="00967DD2">
    <w:pPr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  <w:r w:rsidRPr="00361A76">
      <w:rPr>
        <w:rFonts w:eastAsia="Times New Roman" w:cstheme="minorHAnsi"/>
        <w:b/>
        <w:noProof/>
        <w:color w:val="17365D" w:themeColor="text2" w:themeShade="BF"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45D3" wp14:editId="26E8600F">
              <wp:simplePos x="0" y="0"/>
              <wp:positionH relativeFrom="column">
                <wp:posOffset>4533900</wp:posOffset>
              </wp:positionH>
              <wp:positionV relativeFrom="paragraph">
                <wp:posOffset>-135890</wp:posOffset>
              </wp:positionV>
              <wp:extent cx="1714500" cy="1143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93F64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 xml:space="preserve">Graduate Programs in Rehabilitation Sciences </w:t>
                          </w:r>
                        </w:p>
                        <w:p w14:paraId="5EE1C022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>Faculty of Medicine</w:t>
                          </w:r>
                        </w:p>
                        <w:p w14:paraId="1594CC45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T325-2211 </w:t>
                          </w:r>
                          <w:proofErr w:type="spellStart"/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Wesbrook</w:t>
                          </w:r>
                          <w:proofErr w:type="spellEnd"/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 Mall</w:t>
                          </w:r>
                        </w:p>
                        <w:p w14:paraId="086D2679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Vancouver, B.C. V6T 2B5</w:t>
                          </w:r>
                        </w:p>
                        <w:p w14:paraId="5E69944C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Phone:  604.822.7044 </w:t>
                          </w:r>
                        </w:p>
                        <w:p w14:paraId="136B051F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Web:  http://www.rehab.ubc.ca</w:t>
                          </w:r>
                        </w:p>
                        <w:p w14:paraId="0BB0441E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Email:  rehab.gradprogram@ubc.ca</w:t>
                          </w:r>
                        </w:p>
                        <w:p w14:paraId="0431DBD0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7CA74C9" w14:textId="77777777"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7CEEFBA9" w14:textId="77777777" w:rsidR="00967DD2" w:rsidRDefault="00967DD2" w:rsidP="00967D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45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7pt;margin-top:-10.7pt;width:1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" stroked="f">
              <v:textbox>
                <w:txbxContent>
                  <w:p w14:paraId="34593F64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 xml:space="preserve">Graduate Programs in Rehabilitation Sciences </w:t>
                    </w:r>
                  </w:p>
                  <w:p w14:paraId="5EE1C022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>Faculty of Medicine</w:t>
                    </w:r>
                  </w:p>
                  <w:p w14:paraId="1594CC45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T325-2211 </w:t>
                    </w:r>
                    <w:proofErr w:type="spellStart"/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Wesbrook</w:t>
                    </w:r>
                    <w:proofErr w:type="spellEnd"/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 Mall</w:t>
                    </w:r>
                  </w:p>
                  <w:p w14:paraId="086D2679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Vancouver, B.C. V6T 2B5</w:t>
                    </w:r>
                  </w:p>
                  <w:p w14:paraId="5E69944C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Phone:  604.822.7044 </w:t>
                    </w:r>
                  </w:p>
                  <w:p w14:paraId="136B051F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Web:  http://www.rehab.ubc.ca</w:t>
                    </w:r>
                  </w:p>
                  <w:p w14:paraId="0BB0441E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Email:  rehab.gradprogram@ubc.ca</w:t>
                    </w:r>
                  </w:p>
                  <w:p w14:paraId="0431DBD0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sz w:val="16"/>
                        <w:szCs w:val="16"/>
                        <w:lang w:val="en-US"/>
                      </w:rPr>
                    </w:pPr>
                  </w:p>
                  <w:p w14:paraId="07CA74C9" w14:textId="77777777" w:rsidR="00967DD2" w:rsidRPr="00361A76" w:rsidRDefault="00967DD2" w:rsidP="00967DD2">
                    <w:pPr>
                      <w:spacing w:before="0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  <w:p w14:paraId="7CEEFBA9" w14:textId="77777777" w:rsidR="00967DD2" w:rsidRDefault="00967DD2" w:rsidP="00967DD2"/>
                </w:txbxContent>
              </v:textbox>
            </v:shape>
          </w:pict>
        </mc:Fallback>
      </mc:AlternateContent>
    </w:r>
    <w:r w:rsidRPr="00361A76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3BB9DFF7" wp14:editId="64D1C944">
          <wp:extent cx="3619500" cy="567899"/>
          <wp:effectExtent l="0" t="0" r="0" b="3810"/>
          <wp:docPr id="1" name="Picture 1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842" cy="57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B2C46" w14:textId="77777777" w:rsidR="00967DD2" w:rsidRDefault="00A82FAA" w:rsidP="00A82FAA">
    <w:pPr>
      <w:tabs>
        <w:tab w:val="left" w:pos="6300"/>
      </w:tabs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  <w:r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  <w:tab/>
    </w:r>
  </w:p>
  <w:p w14:paraId="5E7E75BC" w14:textId="77777777" w:rsidR="009C7F80" w:rsidRPr="00361A76" w:rsidRDefault="009C7F80" w:rsidP="00A82FAA">
    <w:pPr>
      <w:tabs>
        <w:tab w:val="left" w:pos="6300"/>
      </w:tabs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</w:p>
  <w:p w14:paraId="34779440" w14:textId="77777777" w:rsidR="000E5557" w:rsidRDefault="000E5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438"/>
    <w:multiLevelType w:val="hybridMultilevel"/>
    <w:tmpl w:val="4B8C8B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052D6"/>
    <w:multiLevelType w:val="hybridMultilevel"/>
    <w:tmpl w:val="3DDA6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9FF"/>
    <w:multiLevelType w:val="hybridMultilevel"/>
    <w:tmpl w:val="8200E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4"/>
    <w:rsid w:val="00023075"/>
    <w:rsid w:val="00066F7B"/>
    <w:rsid w:val="00074563"/>
    <w:rsid w:val="00074FE3"/>
    <w:rsid w:val="0008452C"/>
    <w:rsid w:val="000D4EBB"/>
    <w:rsid w:val="000E5557"/>
    <w:rsid w:val="00157DB5"/>
    <w:rsid w:val="0017624B"/>
    <w:rsid w:val="00274E8C"/>
    <w:rsid w:val="002E1C55"/>
    <w:rsid w:val="002E5D84"/>
    <w:rsid w:val="00331DE9"/>
    <w:rsid w:val="00345AFE"/>
    <w:rsid w:val="00361A76"/>
    <w:rsid w:val="00427388"/>
    <w:rsid w:val="00447038"/>
    <w:rsid w:val="00453A4D"/>
    <w:rsid w:val="00482A88"/>
    <w:rsid w:val="00485544"/>
    <w:rsid w:val="00486E0A"/>
    <w:rsid w:val="004B1E56"/>
    <w:rsid w:val="004C74D0"/>
    <w:rsid w:val="004E0C2E"/>
    <w:rsid w:val="005109E9"/>
    <w:rsid w:val="005373B2"/>
    <w:rsid w:val="005611D1"/>
    <w:rsid w:val="0057008B"/>
    <w:rsid w:val="0058245D"/>
    <w:rsid w:val="005E2C4C"/>
    <w:rsid w:val="005E2FF3"/>
    <w:rsid w:val="0062001D"/>
    <w:rsid w:val="00655D56"/>
    <w:rsid w:val="006E0997"/>
    <w:rsid w:val="00754B2A"/>
    <w:rsid w:val="007670F6"/>
    <w:rsid w:val="007C2012"/>
    <w:rsid w:val="008769CD"/>
    <w:rsid w:val="00891DB2"/>
    <w:rsid w:val="008A7EE7"/>
    <w:rsid w:val="008D7C46"/>
    <w:rsid w:val="00967AD4"/>
    <w:rsid w:val="00967DD2"/>
    <w:rsid w:val="009C7F80"/>
    <w:rsid w:val="009D63C2"/>
    <w:rsid w:val="009E17B9"/>
    <w:rsid w:val="009F21FF"/>
    <w:rsid w:val="00A23B44"/>
    <w:rsid w:val="00A31CCE"/>
    <w:rsid w:val="00A82FAA"/>
    <w:rsid w:val="00AA7EAC"/>
    <w:rsid w:val="00B415C4"/>
    <w:rsid w:val="00C75A80"/>
    <w:rsid w:val="00CB3932"/>
    <w:rsid w:val="00CE35FD"/>
    <w:rsid w:val="00D55C6F"/>
    <w:rsid w:val="00D76044"/>
    <w:rsid w:val="00D878EA"/>
    <w:rsid w:val="00D96D0E"/>
    <w:rsid w:val="00DA7CBD"/>
    <w:rsid w:val="00DE61DD"/>
    <w:rsid w:val="00E27B97"/>
    <w:rsid w:val="00EB26DA"/>
    <w:rsid w:val="00EC7EFC"/>
    <w:rsid w:val="00F073BA"/>
    <w:rsid w:val="00F21E39"/>
    <w:rsid w:val="00F35521"/>
    <w:rsid w:val="00F411CA"/>
    <w:rsid w:val="00F5691F"/>
    <w:rsid w:val="00F73FF8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838FCB"/>
  <w15:docId w15:val="{E53E6A09-611A-4958-B2B7-F7D86C9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84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8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D84"/>
    <w:rPr>
      <w:color w:val="0000FF"/>
      <w:u w:val="single"/>
    </w:rPr>
  </w:style>
  <w:style w:type="paragraph" w:customStyle="1" w:styleId="Heading2nospacing">
    <w:name w:val="Heading 2 (no spacing)"/>
    <w:basedOn w:val="Heading2"/>
    <w:next w:val="Normal"/>
    <w:qFormat/>
    <w:rsid w:val="002E5D84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auto"/>
      <w:sz w:val="24"/>
      <w:szCs w:val="18"/>
    </w:rPr>
  </w:style>
  <w:style w:type="paragraph" w:customStyle="1" w:styleId="FormTitle">
    <w:name w:val="Form Title"/>
    <w:basedOn w:val="Normal"/>
    <w:qFormat/>
    <w:rsid w:val="002E5D84"/>
    <w:pPr>
      <w:spacing w:before="0" w:after="0" w:line="240" w:lineRule="auto"/>
      <w:outlineLvl w:val="0"/>
    </w:pPr>
    <w:rPr>
      <w:rFonts w:ascii="Calibri" w:eastAsia="Times New Roman" w:hAnsi="Calibri" w:cs="Times New Roman"/>
      <w:b/>
      <w:caps/>
      <w:spacing w:val="6"/>
      <w:sz w:val="30"/>
      <w:szCs w:val="18"/>
    </w:rPr>
  </w:style>
  <w:style w:type="paragraph" w:customStyle="1" w:styleId="Heading3nospacing">
    <w:name w:val="Heading 3 (no spacing)"/>
    <w:basedOn w:val="Normal"/>
    <w:next w:val="Normal"/>
    <w:qFormat/>
    <w:rsid w:val="002E5D84"/>
    <w:pPr>
      <w:spacing w:before="0" w:after="0" w:line="240" w:lineRule="auto"/>
    </w:pPr>
    <w:rPr>
      <w:rFonts w:ascii="Calibri" w:eastAsia="Cambria" w:hAnsi="Calibri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A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7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1A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76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2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C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C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C4C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F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D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D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9877-16BF-493E-B730-72CD5420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Gilliam, Cassandra</cp:lastModifiedBy>
  <cp:revision>12</cp:revision>
  <cp:lastPrinted>2015-08-28T16:53:00Z</cp:lastPrinted>
  <dcterms:created xsi:type="dcterms:W3CDTF">2023-02-01T23:02:00Z</dcterms:created>
  <dcterms:modified xsi:type="dcterms:W3CDTF">2023-07-04T17:26:00Z</dcterms:modified>
</cp:coreProperties>
</file>